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</w:rPr>
        <w:t>1</w:t>
      </w:r>
    </w:p>
    <w:p>
      <w:pPr>
        <w:tabs>
          <w:tab w:val="left" w:pos="7308"/>
        </w:tabs>
        <w:spacing w:line="560" w:lineRule="exact"/>
        <w:jc w:val="center"/>
        <w:rPr>
          <w:rFonts w:ascii="Times New Roman" w:hAnsi="Times New Roman" w:eastAsia="宋体" w:cs="Times New Roman"/>
          <w:b/>
          <w:bCs/>
          <w:spacing w:val="15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pacing w:val="15"/>
          <w:sz w:val="36"/>
          <w:szCs w:val="36"/>
        </w:rPr>
        <w:t>2023中国绿色农用化学品企业百强</w:t>
      </w:r>
    </w:p>
    <w:p>
      <w:pPr>
        <w:tabs>
          <w:tab w:val="left" w:pos="7308"/>
        </w:tabs>
        <w:spacing w:line="560" w:lineRule="exact"/>
        <w:jc w:val="center"/>
        <w:rPr>
          <w:rFonts w:ascii="Times New Roman" w:hAnsi="Times New Roman" w:eastAsia="宋体" w:cs="Times New Roman"/>
          <w:b/>
          <w:bCs/>
          <w:spacing w:val="15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pacing w:val="15"/>
          <w:sz w:val="36"/>
          <w:szCs w:val="36"/>
        </w:rPr>
        <w:t>及</w:t>
      </w:r>
      <w:r>
        <w:rPr>
          <w:rFonts w:ascii="Times New Roman" w:hAnsi="Times New Roman" w:eastAsia="宋体" w:cs="Times New Roman"/>
          <w:b/>
          <w:bCs/>
          <w:spacing w:val="15"/>
          <w:sz w:val="36"/>
          <w:szCs w:val="36"/>
        </w:rPr>
        <w:t>绿色示范排头兵企业申报表</w:t>
      </w:r>
    </w:p>
    <w:tbl>
      <w:tblPr>
        <w:tblStyle w:val="3"/>
        <w:tblpPr w:leftFromText="180" w:rightFromText="180" w:vertAnchor="text" w:horzAnchor="page" w:tblpX="1859" w:tblpY="132"/>
        <w:tblOverlap w:val="never"/>
        <w:tblW w:w="8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709"/>
        <w:gridCol w:w="45"/>
        <w:gridCol w:w="158"/>
        <w:gridCol w:w="628"/>
        <w:gridCol w:w="302"/>
        <w:gridCol w:w="115"/>
        <w:gridCol w:w="369"/>
        <w:gridCol w:w="367"/>
        <w:gridCol w:w="283"/>
        <w:gridCol w:w="136"/>
        <w:gridCol w:w="7"/>
        <w:gridCol w:w="779"/>
        <w:gridCol w:w="16"/>
        <w:gridCol w:w="195"/>
        <w:gridCol w:w="54"/>
        <w:gridCol w:w="207"/>
        <w:gridCol w:w="314"/>
        <w:gridCol w:w="419"/>
        <w:gridCol w:w="367"/>
        <w:gridCol w:w="342"/>
        <w:gridCol w:w="59"/>
        <w:gridCol w:w="228"/>
        <w:gridCol w:w="157"/>
        <w:gridCol w:w="786"/>
        <w:gridCol w:w="7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8" w:hRule="atLeast"/>
        </w:trPr>
        <w:tc>
          <w:tcPr>
            <w:tcW w:w="1526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企业名称</w:t>
            </w:r>
          </w:p>
        </w:tc>
        <w:tc>
          <w:tcPr>
            <w:tcW w:w="3454" w:type="dxa"/>
            <w:gridSpan w:val="14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10"/>
            <w:vMerge w:val="restart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-38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企业性质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（中国境内注册）</w:t>
            </w:r>
          </w:p>
          <w:p>
            <w:pPr>
              <w:spacing w:line="320" w:lineRule="exact"/>
              <w:ind w:right="-1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国有（）外资（）</w:t>
            </w:r>
          </w:p>
          <w:p>
            <w:pPr>
              <w:spacing w:line="320" w:lineRule="exact"/>
              <w:ind w:right="-1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民营（）中外合资（）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9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主管单位</w:t>
            </w:r>
          </w:p>
        </w:tc>
        <w:tc>
          <w:tcPr>
            <w:tcW w:w="34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10"/>
            <w:vMerge w:val="continue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4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34" w:hanging="34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微信</w:t>
            </w:r>
          </w:p>
        </w:tc>
        <w:tc>
          <w:tcPr>
            <w:tcW w:w="2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企业网址</w:t>
            </w:r>
          </w:p>
        </w:tc>
        <w:tc>
          <w:tcPr>
            <w:tcW w:w="24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4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36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4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4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4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1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4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4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传真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1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活动联系人</w:t>
            </w: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1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</w:trPr>
        <w:tc>
          <w:tcPr>
            <w:tcW w:w="3510" w:type="dxa"/>
            <w:gridSpan w:val="9"/>
            <w:tcBorders>
              <w:top w:val="single" w:color="000000" w:sz="4" w:space="0"/>
              <w:left w:val="single" w:color="000000" w:sz="1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生产的主要产品或提供的服务</w:t>
            </w:r>
          </w:p>
        </w:tc>
        <w:tc>
          <w:tcPr>
            <w:tcW w:w="51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right="-386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</w:trPr>
        <w:tc>
          <w:tcPr>
            <w:tcW w:w="1729" w:type="dxa"/>
            <w:gridSpan w:val="4"/>
            <w:tcBorders>
              <w:top w:val="single" w:color="auto" w:sz="4" w:space="0"/>
              <w:left w:val="single" w:color="000000" w:sz="18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主要产品</w:t>
            </w:r>
          </w:p>
        </w:tc>
        <w:tc>
          <w:tcPr>
            <w:tcW w:w="178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无毒无害</w:t>
            </w:r>
          </w:p>
        </w:tc>
        <w:tc>
          <w:tcPr>
            <w:tcW w:w="16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477" w:leftChars="-227" w:right="-386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是□ 否□</w:t>
            </w:r>
          </w:p>
        </w:tc>
        <w:tc>
          <w:tcPr>
            <w:tcW w:w="172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386"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环境友好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400" w:lineRule="exact"/>
              <w:ind w:left="-290" w:leftChars="-138" w:right="-386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是□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atLeast"/>
        </w:trPr>
        <w:tc>
          <w:tcPr>
            <w:tcW w:w="8645" w:type="dxa"/>
            <w:gridSpan w:val="26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" w:right="-1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2022年企业财务指标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年度</w:t>
            </w:r>
          </w:p>
        </w:tc>
        <w:tc>
          <w:tcPr>
            <w:tcW w:w="1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主营业务收入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9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实现利润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资产总额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环保投入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35" w:hanging="23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2022</w:t>
            </w:r>
          </w:p>
        </w:tc>
        <w:tc>
          <w:tcPr>
            <w:tcW w:w="1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综合能耗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耗电量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耗水量</w:t>
            </w:r>
          </w:p>
        </w:tc>
        <w:tc>
          <w:tcPr>
            <w:tcW w:w="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工艺废水量</w:t>
            </w:r>
          </w:p>
        </w:tc>
        <w:tc>
          <w:tcPr>
            <w:tcW w:w="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COD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废气量</w:t>
            </w:r>
          </w:p>
        </w:tc>
        <w:tc>
          <w:tcPr>
            <w:tcW w:w="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固体废弃物量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水循环利用率</w:t>
            </w:r>
          </w:p>
        </w:tc>
        <w:tc>
          <w:tcPr>
            <w:tcW w:w="78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其他资源循环利用率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ISO9001体系认证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ISO14001体系认证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1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3" w:leftChars="-54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t/t</w:t>
            </w:r>
          </w:p>
          <w:p>
            <w:pPr>
              <w:ind w:left="-113" w:leftChars="-54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t/t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 xml:space="preserve"> 3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/t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</w:t>
            </w:r>
          </w:p>
        </w:tc>
        <w:tc>
          <w:tcPr>
            <w:tcW w:w="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kg/t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</w:t>
            </w:r>
          </w:p>
        </w:tc>
        <w:tc>
          <w:tcPr>
            <w:tcW w:w="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 xml:space="preserve"> 3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/t 产品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4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kg/t </w:t>
            </w:r>
          </w:p>
          <w:p>
            <w:pPr>
              <w:ind w:left="-14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</w:t>
            </w:r>
          </w:p>
        </w:tc>
        <w:tc>
          <w:tcPr>
            <w:tcW w:w="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3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kg/t 产品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8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是或否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是或否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817" w:type="dxa"/>
            <w:tcBorders>
              <w:top w:val="single" w:color="auto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35" w:hanging="235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ind w:left="233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02" w:hanging="20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企业</w:t>
            </w:r>
          </w:p>
          <w:p>
            <w:pPr>
              <w:spacing w:line="400" w:lineRule="exact"/>
              <w:ind w:left="202" w:hanging="20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信息</w:t>
            </w:r>
          </w:p>
        </w:tc>
        <w:tc>
          <w:tcPr>
            <w:tcW w:w="7828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386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（1）企业类别：综合类企业集团  □   独立生产、经营企业  □ </w:t>
            </w:r>
          </w:p>
          <w:p>
            <w:pPr>
              <w:spacing w:line="500" w:lineRule="exact"/>
              <w:ind w:right="-386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（2）行业类别：根据第一主营业务，本企业属于 </w:t>
            </w:r>
          </w:p>
          <w:p>
            <w:pPr>
              <w:spacing w:line="500" w:lineRule="exact"/>
              <w:ind w:right="-386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  <w:p>
            <w:pPr>
              <w:spacing w:line="500" w:lineRule="exact"/>
              <w:ind w:right="-386" w:firstLine="18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请在（1）中选择其中一项打“√”和（2）填写所属分行业。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</w:trPr>
        <w:tc>
          <w:tcPr>
            <w:tcW w:w="3936" w:type="dxa"/>
            <w:gridSpan w:val="1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42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法人代表：</w:t>
            </w:r>
          </w:p>
          <w:p>
            <w:pPr>
              <w:spacing w:line="600" w:lineRule="exact"/>
              <w:ind w:firstLine="42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（签字）</w:t>
            </w:r>
          </w:p>
          <w:p>
            <w:pPr>
              <w:spacing w:line="600" w:lineRule="exact"/>
              <w:ind w:firstLine="42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47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63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企业（盖章）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ind w:firstLine="63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DNmNThjZWJmN2UyMDVhOGU3YzFlNzU3OTEyM2QifQ=="/>
  </w:docVars>
  <w:rsids>
    <w:rsidRoot w:val="4B163581"/>
    <w:rsid w:val="479C322F"/>
    <w:rsid w:val="4B1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413</Characters>
  <Lines>0</Lines>
  <Paragraphs>0</Paragraphs>
  <TotalTime>0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2023-07-17T07:09:00Z</dcterms:created>
  <dc:creator>lulu</dc:creator>
  <cp:lastModifiedBy>lulu</cp:lastModifiedBy>
  <dcterms:modified xsi:type="dcterms:W3CDTF">2023-07-17T07:13:04Z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B8F9C6C45D36488EBFC2082098583D22_13</vt:lpwstr>
  </property>
</Properties>
</file>