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fffffffffc"/>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09"/>
        <w:gridCol w:w="8855"/>
      </w:tblGrid>
      <w:tr w:rsidR="007B7453" w:rsidRPr="00672BFD" w14:paraId="74514086" w14:textId="77777777" w:rsidTr="00215ADD">
        <w:tc>
          <w:tcPr>
            <w:tcW w:w="509" w:type="dxa"/>
          </w:tcPr>
          <w:p w14:paraId="41F75A03" w14:textId="77777777" w:rsidR="00672BFD" w:rsidRPr="00405884" w:rsidRDefault="00672BFD" w:rsidP="0024666E">
            <w:pPr>
              <w:pStyle w:val="afff9"/>
              <w:framePr w:wrap="notBeside" w:vAnchor="page" w:hAnchor="page" w:x="1372" w:y="568"/>
              <w:tabs>
                <w:tab w:val="clear" w:pos="4153"/>
                <w:tab w:val="clear" w:pos="8306"/>
              </w:tabs>
              <w:spacing w:line="240" w:lineRule="auto"/>
              <w:jc w:val="left"/>
              <w:rPr>
                <w:rFonts w:ascii="黑体" w:eastAsia="黑体" w:hAnsi="黑体" w:hint="eastAsia"/>
                <w:sz w:val="21"/>
                <w:szCs w:val="21"/>
              </w:rPr>
            </w:pPr>
            <w:r w:rsidRPr="00405884">
              <w:rPr>
                <w:rFonts w:ascii="Times New Roman" w:eastAsia="黑体" w:hAnsi="Times New Roman"/>
                <w:sz w:val="21"/>
                <w:szCs w:val="21"/>
              </w:rPr>
              <w:t>ICS</w:t>
            </w:r>
            <w:r w:rsidRPr="00405884">
              <w:rPr>
                <w:rFonts w:ascii="黑体" w:eastAsia="黑体" w:hAnsi="黑体"/>
                <w:sz w:val="21"/>
                <w:szCs w:val="21"/>
              </w:rPr>
              <w:t xml:space="preserve"> </w:t>
            </w:r>
            <w:r w:rsidR="006A25E5">
              <w:rPr>
                <w:rFonts w:ascii="黑体" w:eastAsia="黑体" w:hAnsi="黑体"/>
                <w:sz w:val="21"/>
                <w:szCs w:val="21"/>
              </w:rPr>
              <w:t xml:space="preserve"> </w:t>
            </w:r>
          </w:p>
        </w:tc>
        <w:tc>
          <w:tcPr>
            <w:tcW w:w="8855" w:type="dxa"/>
          </w:tcPr>
          <w:p w14:paraId="4944ED52" w14:textId="034C940B" w:rsidR="00672BFD" w:rsidRPr="00672BFD" w:rsidRDefault="00672BFD" w:rsidP="00C94DF2">
            <w:pPr>
              <w:pStyle w:val="afff9"/>
              <w:framePr w:wrap="notBeside" w:vAnchor="page" w:hAnchor="page" w:x="1372" w:y="568"/>
              <w:tabs>
                <w:tab w:val="clear" w:pos="4153"/>
                <w:tab w:val="clear" w:pos="8306"/>
              </w:tabs>
              <w:spacing w:line="240" w:lineRule="auto"/>
              <w:jc w:val="both"/>
              <w:rPr>
                <w:rFonts w:ascii="黑体" w:eastAsia="黑体" w:hAnsi="黑体" w:hint="eastAsia"/>
                <w:sz w:val="21"/>
                <w:szCs w:val="21"/>
              </w:rPr>
            </w:pPr>
            <w:r w:rsidRPr="00672BFD">
              <w:rPr>
                <w:rFonts w:ascii="黑体" w:eastAsia="黑体" w:hAnsi="黑体"/>
                <w:sz w:val="21"/>
                <w:szCs w:val="21"/>
              </w:rPr>
              <w:fldChar w:fldCharType="begin">
                <w:ffData>
                  <w:name w:val="ICS"/>
                  <w:enabled/>
                  <w:calcOnExit w:val="0"/>
                  <w:textInput>
                    <w:default w:val="点击此处添加ICS号"/>
                  </w:textInput>
                </w:ffData>
              </w:fldChar>
            </w:r>
            <w:bookmarkStart w:id="0" w:name="ICS"/>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AF0888">
              <w:rPr>
                <w:rFonts w:ascii="黑体" w:eastAsia="黑体" w:hAnsi="黑体" w:hint="eastAsia"/>
                <w:sz w:val="21"/>
                <w:szCs w:val="21"/>
              </w:rPr>
              <w:t>27.100</w:t>
            </w:r>
            <w:r w:rsidRPr="00672BFD">
              <w:rPr>
                <w:rFonts w:ascii="黑体" w:eastAsia="黑体" w:hAnsi="黑体"/>
                <w:sz w:val="21"/>
                <w:szCs w:val="21"/>
              </w:rPr>
              <w:fldChar w:fldCharType="end"/>
            </w:r>
            <w:bookmarkEnd w:id="0"/>
          </w:p>
        </w:tc>
      </w:tr>
      <w:tr w:rsidR="007B7453" w:rsidRPr="00672BFD" w14:paraId="752CD35B" w14:textId="77777777" w:rsidTr="00215ADD">
        <w:tc>
          <w:tcPr>
            <w:tcW w:w="509" w:type="dxa"/>
          </w:tcPr>
          <w:p w14:paraId="6C25376F" w14:textId="77777777" w:rsidR="00672BFD" w:rsidRPr="00672BFD"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hint="eastAsia"/>
                <w:sz w:val="21"/>
                <w:szCs w:val="21"/>
              </w:rPr>
            </w:pPr>
            <w:r w:rsidRPr="00672BFD">
              <w:rPr>
                <w:rFonts w:ascii="Times New Roman" w:eastAsia="黑体" w:hAnsi="Times New Roman"/>
                <w:sz w:val="21"/>
                <w:szCs w:val="21"/>
              </w:rPr>
              <w:t>CCS</w:t>
            </w:r>
            <w:r w:rsidR="0024666E">
              <w:rPr>
                <w:rFonts w:ascii="Times New Roman" w:eastAsia="黑体" w:hAnsi="Times New Roman"/>
                <w:sz w:val="21"/>
                <w:szCs w:val="21"/>
              </w:rPr>
              <w:t xml:space="preserve"> </w:t>
            </w:r>
            <w:r w:rsidRPr="00672BFD">
              <w:rPr>
                <w:rFonts w:ascii="黑体" w:eastAsia="黑体" w:hAnsi="黑体"/>
                <w:sz w:val="21"/>
                <w:szCs w:val="21"/>
              </w:rPr>
              <w:t xml:space="preserve"> </w:t>
            </w:r>
          </w:p>
        </w:tc>
        <w:tc>
          <w:tcPr>
            <w:tcW w:w="8855" w:type="dxa"/>
          </w:tcPr>
          <w:tbl>
            <w:tblPr>
              <w:tblStyle w:val="afffffffffc"/>
              <w:tblpPr w:vertAnchor="page" w:horzAnchor="margin" w:tblpX="1" w:tblpY="341"/>
              <w:tblOverlap w:val="never"/>
              <w:tblW w:w="0" w:type="auto"/>
              <w:tblBorders>
                <w:top w:val="none" w:sz="0" w:space="0" w:color="auto"/>
                <w:left w:val="none" w:sz="0" w:space="0" w:color="auto"/>
                <w:bottom w:val="none" w:sz="0" w:space="0" w:color="auto"/>
                <w:right w:val="none" w:sz="0" w:space="0" w:color="auto"/>
              </w:tblBorders>
              <w:tblLayout w:type="fixed"/>
              <w:tblCellMar>
                <w:left w:w="0" w:type="dxa"/>
                <w:right w:w="113" w:type="dxa"/>
              </w:tblCellMar>
              <w:tblLook w:val="04A0" w:firstRow="1" w:lastRow="0" w:firstColumn="1" w:lastColumn="0" w:noHBand="0" w:noVBand="1"/>
            </w:tblPr>
            <w:tblGrid>
              <w:gridCol w:w="8855"/>
            </w:tblGrid>
            <w:tr w:rsidR="000F4050" w14:paraId="435A3D1B" w14:textId="77777777" w:rsidTr="008A173B">
              <w:trPr>
                <w:trHeight w:hRule="exact" w:val="1021"/>
              </w:trPr>
              <w:tc>
                <w:tcPr>
                  <w:tcW w:w="9242" w:type="dxa"/>
                  <w:vAlign w:val="center"/>
                </w:tcPr>
                <w:p w14:paraId="6ACC86BF" w14:textId="13898151" w:rsidR="000F4050" w:rsidRDefault="007B6032" w:rsidP="00535E6D">
                  <w:pPr>
                    <w:pStyle w:val="affff5"/>
                    <w:framePr w:w="0" w:hRule="auto" w:wrap="auto" w:hAnchor="text" w:xAlign="left" w:yAlign="inline" w:anchorLock="0"/>
                    <w:ind w:left="420" w:right="624"/>
                    <w:rPr>
                      <w:rFonts w:ascii="宋体" w:hAnsi="宋体" w:hint="eastAsia"/>
                      <w:sz w:val="28"/>
                      <w:szCs w:val="28"/>
                    </w:rPr>
                  </w:pPr>
                  <w:r w:rsidRPr="00AA52A1">
                    <w:rPr>
                      <w:noProof/>
                    </w:rPr>
                    <w:drawing>
                      <wp:inline distT="0" distB="0" distL="0" distR="0" wp14:anchorId="55A82DFD" wp14:editId="2FF93387">
                        <wp:extent cx="414720" cy="430560"/>
                        <wp:effectExtent l="0" t="0" r="4445" b="7620"/>
                        <wp:docPr id="1" name="图片 1" descr="D:\000000部门项目\09标准化插件开发\程序源代码\StandardEditor_ShanDongKeXieYuan\团标首页面字母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000000部门项目\09标准化插件开发\程序源代码\StandardEditor_ShanDongKeXieYuan\团标首页面字母T.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4720" cy="430560"/>
                                </a:xfrm>
                                <a:prstGeom prst="rect">
                                  <a:avLst/>
                                </a:prstGeom>
                                <a:noFill/>
                                <a:ln>
                                  <a:noFill/>
                                </a:ln>
                              </pic:spPr>
                            </pic:pic>
                          </a:graphicData>
                        </a:graphic>
                      </wp:inline>
                    </w:drawing>
                  </w:r>
                  <w:r w:rsidRPr="00F72829">
                    <w:rPr>
                      <w:noProof/>
                    </w:rPr>
                    <w:drawing>
                      <wp:inline distT="0" distB="0" distL="0" distR="0" wp14:anchorId="063A9C1C" wp14:editId="7EE8E3F8">
                        <wp:extent cx="170935" cy="436596"/>
                        <wp:effectExtent l="0" t="0" r="635" b="1905"/>
                        <wp:docPr id="2" name="图片 2" descr="D:\000000部门项目\09标准化插件开发\程序源代码\StandardEditor_ShanDongKeXieYuan\团标首页面字母T后面的反斜杠.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000000部门项目\09标准化插件开发\程序源代码\StandardEditor_ShanDongKeXieYuan\团标首页面字母T后面的反斜杠.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4571" cy="522509"/>
                                </a:xfrm>
                                <a:prstGeom prst="rect">
                                  <a:avLst/>
                                </a:prstGeom>
                                <a:noFill/>
                                <a:ln>
                                  <a:noFill/>
                                </a:ln>
                              </pic:spPr>
                            </pic:pic>
                          </a:graphicData>
                        </a:graphic>
                      </wp:inline>
                    </w:drawing>
                  </w:r>
                  <w:r w:rsidR="000F4050" w:rsidRPr="001446C2">
                    <w:rPr>
                      <w:sz w:val="21"/>
                      <w:szCs w:val="21"/>
                    </w:rPr>
                    <w:t xml:space="preserve"> </w:t>
                  </w:r>
                  <w:r w:rsidR="009C3257">
                    <w:fldChar w:fldCharType="begin">
                      <w:ffData>
                        <w:name w:val="c1"/>
                        <w:enabled/>
                        <w:calcOnExit w:val="0"/>
                        <w:textInput>
                          <w:maxLength w:val="7"/>
                        </w:textInput>
                      </w:ffData>
                    </w:fldChar>
                  </w:r>
                  <w:bookmarkStart w:id="1" w:name="c1"/>
                  <w:r w:rsidR="009C3257">
                    <w:instrText xml:space="preserve"> FORMTEXT </w:instrText>
                  </w:r>
                  <w:r w:rsidR="009C3257">
                    <w:fldChar w:fldCharType="separate"/>
                  </w:r>
                  <w:r w:rsidR="00AF0888">
                    <w:t>C</w:t>
                  </w:r>
                  <w:r w:rsidR="00AF0888">
                    <w:rPr>
                      <w:rFonts w:hint="eastAsia"/>
                    </w:rPr>
                    <w:t>IEP</w:t>
                  </w:r>
                  <w:r w:rsidR="009C3257">
                    <w:fldChar w:fldCharType="end"/>
                  </w:r>
                  <w:bookmarkEnd w:id="1"/>
                </w:p>
              </w:tc>
            </w:tr>
          </w:tbl>
          <w:p w14:paraId="77E7080D" w14:textId="650BD92C" w:rsidR="00FB231D" w:rsidRPr="00672BFD"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hint="eastAsia"/>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2" w:name="CSDN"/>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AF0888">
              <w:rPr>
                <w:rFonts w:ascii="黑体" w:eastAsia="黑体" w:hAnsi="黑体" w:hint="eastAsia"/>
                <w:sz w:val="21"/>
                <w:szCs w:val="21"/>
              </w:rPr>
              <w:t>F 01</w:t>
            </w:r>
            <w:r w:rsidRPr="00672BFD">
              <w:rPr>
                <w:rFonts w:ascii="黑体" w:eastAsia="黑体" w:hAnsi="黑体"/>
                <w:sz w:val="21"/>
                <w:szCs w:val="21"/>
              </w:rPr>
              <w:fldChar w:fldCharType="end"/>
            </w:r>
            <w:bookmarkEnd w:id="2"/>
          </w:p>
        </w:tc>
      </w:tr>
    </w:tbl>
    <w:bookmarkStart w:id="3" w:name="_Hlk26473981"/>
    <w:p w14:paraId="53B534FB" w14:textId="248EB405" w:rsidR="0000040A" w:rsidRPr="007B7453" w:rsidRDefault="007B7453" w:rsidP="000107E0">
      <w:pPr>
        <w:pStyle w:val="affff6"/>
        <w:framePr w:w="9639" w:h="624" w:hRule="exact" w:hSpace="181" w:vSpace="181" w:wrap="around" w:hAnchor="page" w:x="1305" w:y="2269"/>
        <w:rPr>
          <w:rFonts w:ascii="黑体" w:eastAsia="黑体" w:hAnsi="黑体" w:hint="eastAsia"/>
          <w:b w:val="0"/>
          <w:bCs w:val="0"/>
          <w:w w:val="100"/>
          <w:sz w:val="48"/>
          <w:szCs w:val="48"/>
        </w:rPr>
      </w:pPr>
      <w:r w:rsidRPr="001A4CF3">
        <w:rPr>
          <w:rFonts w:ascii="黑体" w:eastAsia="黑体"/>
          <w:b w:val="0"/>
          <w:w w:val="100"/>
          <w:sz w:val="48"/>
        </w:rPr>
        <w:fldChar w:fldCharType="begin">
          <w:ffData>
            <w:name w:val="c2"/>
            <w:enabled/>
            <w:calcOnExit w:val="0"/>
            <w:textInput/>
          </w:ffData>
        </w:fldChar>
      </w:r>
      <w:bookmarkStart w:id="4" w:name="c2"/>
      <w:r w:rsidRPr="001A4CF3">
        <w:rPr>
          <w:rFonts w:ascii="黑体" w:eastAsia="黑体"/>
          <w:b w:val="0"/>
          <w:w w:val="100"/>
          <w:sz w:val="48"/>
        </w:rPr>
        <w:instrText xml:space="preserve"> FORMTEXT </w:instrText>
      </w:r>
      <w:r w:rsidRPr="001A4CF3">
        <w:rPr>
          <w:rFonts w:ascii="黑体" w:eastAsia="黑体"/>
          <w:b w:val="0"/>
          <w:w w:val="100"/>
          <w:sz w:val="48"/>
        </w:rPr>
      </w:r>
      <w:r w:rsidRPr="001A4CF3">
        <w:rPr>
          <w:rFonts w:ascii="黑体" w:eastAsia="黑体"/>
          <w:b w:val="0"/>
          <w:w w:val="100"/>
          <w:sz w:val="48"/>
        </w:rPr>
        <w:fldChar w:fldCharType="separate"/>
      </w:r>
      <w:r w:rsidR="00C45C3C">
        <w:rPr>
          <w:rFonts w:ascii="黑体" w:eastAsia="黑体" w:hint="eastAsia"/>
          <w:b w:val="0"/>
          <w:w w:val="100"/>
          <w:sz w:val="48"/>
        </w:rPr>
        <w:t>中国工业环保促进会</w:t>
      </w:r>
      <w:r w:rsidRPr="001A4CF3">
        <w:rPr>
          <w:rFonts w:ascii="黑体" w:eastAsia="黑体"/>
          <w:b w:val="0"/>
          <w:w w:val="100"/>
          <w:sz w:val="48"/>
        </w:rPr>
        <w:fldChar w:fldCharType="end"/>
      </w:r>
      <w:bookmarkEnd w:id="4"/>
      <w:r w:rsidR="00AE2A69">
        <w:rPr>
          <w:rFonts w:ascii="黑体" w:eastAsia="黑体" w:hint="eastAsia"/>
          <w:b w:val="0"/>
          <w:w w:val="100"/>
          <w:sz w:val="48"/>
        </w:rPr>
        <w:t>团体</w:t>
      </w:r>
      <w:r>
        <w:rPr>
          <w:rFonts w:ascii="黑体" w:eastAsia="黑体" w:hAnsi="黑体" w:hint="eastAsia"/>
          <w:b w:val="0"/>
          <w:bCs w:val="0"/>
          <w:w w:val="100"/>
          <w:sz w:val="48"/>
          <w:szCs w:val="48"/>
        </w:rPr>
        <w:t>标准</w:t>
      </w:r>
    </w:p>
    <w:bookmarkEnd w:id="3"/>
    <w:p w14:paraId="69BE62D0" w14:textId="77777777" w:rsidR="00AA456B" w:rsidRPr="00A952D7" w:rsidRDefault="00AE2A69" w:rsidP="00A952D7">
      <w:pPr>
        <w:pStyle w:val="affffffffff3"/>
        <w:framePr w:wrap="auto"/>
      </w:pPr>
      <w:r>
        <w:t>T/</w:t>
      </w:r>
      <w:r w:rsidR="00EB31ED">
        <w:fldChar w:fldCharType="begin">
          <w:ffData>
            <w:name w:val="文字1"/>
            <w:enabled/>
            <w:calcOnExit w:val="0"/>
            <w:textInput>
              <w:default w:val="XXX"/>
            </w:textInput>
          </w:ffData>
        </w:fldChar>
      </w:r>
      <w:bookmarkStart w:id="5" w:name="文字1"/>
      <w:r w:rsidR="00EB31ED">
        <w:instrText xml:space="preserve"> FORMTEXT </w:instrText>
      </w:r>
      <w:r w:rsidR="00EB31ED">
        <w:fldChar w:fldCharType="separate"/>
      </w:r>
      <w:r w:rsidR="00EB31ED">
        <w:t>XXX</w:t>
      </w:r>
      <w:r w:rsidR="00EB31ED">
        <w:fldChar w:fldCharType="end"/>
      </w:r>
      <w:bookmarkEnd w:id="5"/>
      <w:r w:rsidR="00634D9E">
        <w:t xml:space="preserve"> </w:t>
      </w:r>
      <w:r w:rsidR="00EB31ED">
        <w:fldChar w:fldCharType="begin">
          <w:ffData>
            <w:name w:val="NSTD_CODE_F"/>
            <w:enabled/>
            <w:calcOnExit w:val="0"/>
            <w:textInput>
              <w:default w:val="XXXX"/>
            </w:textInput>
          </w:ffData>
        </w:fldChar>
      </w:r>
      <w:bookmarkStart w:id="6" w:name="NSTD_CODE_F"/>
      <w:r w:rsidR="00EB31ED">
        <w:instrText xml:space="preserve"> FORMTEXT </w:instrText>
      </w:r>
      <w:r w:rsidR="00EB31ED">
        <w:fldChar w:fldCharType="separate"/>
      </w:r>
      <w:r w:rsidR="00EB31ED">
        <w:t>XXXX</w:t>
      </w:r>
      <w:r w:rsidR="00EB31ED">
        <w:fldChar w:fldCharType="end"/>
      </w:r>
      <w:bookmarkEnd w:id="6"/>
      <w:r w:rsidR="004644A6" w:rsidRPr="004644A6">
        <w:rPr>
          <w:rFonts w:hAnsi="黑体"/>
        </w:rPr>
        <w:t>—</w:t>
      </w:r>
      <w:r w:rsidR="00087A77">
        <w:fldChar w:fldCharType="begin">
          <w:ffData>
            <w:name w:val="NSTD_CODE_B"/>
            <w:enabled/>
            <w:calcOnExit w:val="0"/>
            <w:textInput>
              <w:default w:val="XXXX"/>
            </w:textInput>
          </w:ffData>
        </w:fldChar>
      </w:r>
      <w:bookmarkStart w:id="7" w:name="NSTD_CODE_B"/>
      <w:r w:rsidR="00087A77">
        <w:instrText xml:space="preserve"> FORMTEXT </w:instrText>
      </w:r>
      <w:r w:rsidR="00087A77">
        <w:fldChar w:fldCharType="separate"/>
      </w:r>
      <w:r w:rsidR="00087A77">
        <w:t>XXXX</w:t>
      </w:r>
      <w:r w:rsidR="00087A77">
        <w:fldChar w:fldCharType="end"/>
      </w:r>
      <w:bookmarkEnd w:id="7"/>
    </w:p>
    <w:p w14:paraId="47E1B967" w14:textId="77777777" w:rsidR="00E846C8" w:rsidRPr="001E4882" w:rsidRDefault="00087A77" w:rsidP="00A952D7">
      <w:pPr>
        <w:pStyle w:val="affffffffff4"/>
        <w:framePr w:wrap="auto"/>
        <w:rPr>
          <w:rFonts w:hAnsi="黑体" w:hint="eastAsia"/>
        </w:rPr>
      </w:pPr>
      <w:r w:rsidRPr="001E4882">
        <w:rPr>
          <w:rFonts w:hAnsi="黑体"/>
        </w:rPr>
        <w:fldChar w:fldCharType="begin">
          <w:ffData>
            <w:name w:val="OSTD_CODE"/>
            <w:enabled/>
            <w:calcOnExit w:val="0"/>
            <w:textInput/>
          </w:ffData>
        </w:fldChar>
      </w:r>
      <w:bookmarkStart w:id="8" w:name="OSTD_CODE"/>
      <w:r w:rsidRPr="001E4882">
        <w:rPr>
          <w:rFonts w:hAnsi="黑体"/>
        </w:rPr>
        <w:instrText xml:space="preserve"> FORMTEXT </w:instrText>
      </w:r>
      <w:r w:rsidRPr="001E4882">
        <w:rPr>
          <w:rFonts w:hAnsi="黑体"/>
        </w:rPr>
      </w:r>
      <w:r w:rsidRPr="001E4882">
        <w:rPr>
          <w:rFonts w:hAnsi="黑体"/>
        </w:rPr>
        <w:fldChar w:fldCharType="separate"/>
      </w:r>
      <w:r w:rsidR="00942BF1" w:rsidRPr="001E4882">
        <w:rPr>
          <w:rFonts w:hAnsi="黑体"/>
        </w:rPr>
        <w:t> </w:t>
      </w:r>
      <w:r w:rsidR="00942BF1" w:rsidRPr="001E4882">
        <w:rPr>
          <w:rFonts w:hAnsi="黑体"/>
        </w:rPr>
        <w:t> </w:t>
      </w:r>
      <w:r w:rsidR="00942BF1" w:rsidRPr="001E4882">
        <w:rPr>
          <w:rFonts w:hAnsi="黑体"/>
        </w:rPr>
        <w:t> </w:t>
      </w:r>
      <w:r w:rsidR="00942BF1" w:rsidRPr="001E4882">
        <w:rPr>
          <w:rFonts w:hAnsi="黑体"/>
        </w:rPr>
        <w:t> </w:t>
      </w:r>
      <w:r w:rsidR="00942BF1" w:rsidRPr="001E4882">
        <w:rPr>
          <w:rFonts w:hAnsi="黑体"/>
        </w:rPr>
        <w:t> </w:t>
      </w:r>
      <w:r w:rsidRPr="001E4882">
        <w:rPr>
          <w:rFonts w:hAnsi="黑体"/>
        </w:rPr>
        <w:fldChar w:fldCharType="end"/>
      </w:r>
      <w:bookmarkEnd w:id="8"/>
    </w:p>
    <w:p w14:paraId="39927737" w14:textId="77777777" w:rsidR="008F70BD" w:rsidRPr="007B7453" w:rsidRDefault="007439EB" w:rsidP="007B7453">
      <w:pPr>
        <w:spacing w:line="240" w:lineRule="auto"/>
        <w:rPr>
          <w:rFonts w:ascii="黑体" w:eastAsia="黑体" w:hAnsi="黑体" w:hint="eastAsia"/>
          <w:kern w:val="0"/>
          <w:sz w:val="10"/>
          <w:szCs w:val="10"/>
        </w:rPr>
      </w:pPr>
      <w:r w:rsidRPr="007B7453">
        <w:rPr>
          <w:rFonts w:ascii="黑体" w:eastAsia="黑体" w:hAnsi="黑体"/>
          <w:noProof/>
          <w:kern w:val="0"/>
          <w:sz w:val="10"/>
          <w:szCs w:val="10"/>
        </w:rPr>
        <mc:AlternateContent>
          <mc:Choice Requires="wps">
            <w:drawing>
              <wp:anchor distT="0" distB="0" distL="114300" distR="114300" simplePos="0" relativeHeight="251660288" behindDoc="0" locked="0" layoutInCell="1" allowOverlap="0" wp14:anchorId="016008FF" wp14:editId="5C45C79F">
                <wp:simplePos x="0" y="0"/>
                <wp:positionH relativeFrom="page">
                  <wp:posOffset>900430</wp:posOffset>
                </wp:positionH>
                <wp:positionV relativeFrom="page">
                  <wp:posOffset>2700655</wp:posOffset>
                </wp:positionV>
                <wp:extent cx="612000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line w14:anchorId="3A64D102" id="直接连接符 73"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" o:allowoverlap="f">
                <w10:wrap anchorx="page" anchory="page"/>
              </v:line>
            </w:pict>
          </mc:Fallback>
        </mc:AlternateContent>
      </w:r>
    </w:p>
    <w:p w14:paraId="42F447CE" w14:textId="77777777" w:rsidR="006816A4" w:rsidRDefault="006816A4" w:rsidP="0036429C">
      <w:pPr>
        <w:pStyle w:val="affff6"/>
        <w:framePr w:w="9639" w:h="6976" w:hRule="exact" w:hSpace="0" w:vSpace="0" w:wrap="around" w:hAnchor="page" w:y="6408"/>
        <w:jc w:val="center"/>
        <w:rPr>
          <w:rFonts w:ascii="黑体" w:eastAsia="黑体" w:hAnsi="黑体" w:hint="eastAsia"/>
          <w:b w:val="0"/>
          <w:bCs w:val="0"/>
          <w:w w:val="100"/>
        </w:rPr>
      </w:pPr>
    </w:p>
    <w:p w14:paraId="307386F9" w14:textId="2FDB2CDC" w:rsidR="006816A4" w:rsidRDefault="00562308" w:rsidP="00463B77">
      <w:pPr>
        <w:pStyle w:val="affffffffff5"/>
        <w:framePr w:h="6974" w:hRule="exact" w:wrap="around" w:x="1419" w:anchorLock="1"/>
        <w:rPr>
          <w:rFonts w:hint="eastAsia"/>
        </w:rPr>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sidR="00035197">
        <w:rPr>
          <w:rFonts w:hint="eastAsia"/>
        </w:rPr>
        <w:t>热电联产项目生产及数智化安全规范</w:t>
      </w:r>
      <w:r>
        <w:fldChar w:fldCharType="end"/>
      </w:r>
      <w:bookmarkEnd w:id="9"/>
    </w:p>
    <w:p w14:paraId="5B0DCFD4" w14:textId="77777777" w:rsidR="00815419" w:rsidRPr="00815419" w:rsidRDefault="00815419" w:rsidP="00324EDD">
      <w:pPr>
        <w:framePr w:w="9639" w:h="6974" w:hRule="exact" w:wrap="around" w:vAnchor="page" w:hAnchor="page" w:x="1419" w:y="6408" w:anchorLock="1"/>
        <w:ind w:left="-1418"/>
      </w:pPr>
    </w:p>
    <w:p w14:paraId="3BEADBE5" w14:textId="28154A19" w:rsidR="00755402" w:rsidRPr="008B50C8" w:rsidRDefault="00F515EE" w:rsidP="00463B77">
      <w:pPr>
        <w:pStyle w:val="afffffff5"/>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ESTD_NAME"/>
            <w:enabled/>
            <w:calcOnExit w:val="0"/>
            <w:textInput>
              <w:default w:val="点击此处添加标准名称的英文译名"/>
            </w:textInput>
          </w:ffData>
        </w:fldChar>
      </w:r>
      <w:bookmarkStart w:id="10" w:name="ESTD_NAME"/>
      <w:r>
        <w:rPr>
          <w:rFonts w:eastAsia="黑体"/>
          <w:noProof/>
          <w:szCs w:val="28"/>
        </w:rPr>
        <w:instrText xml:space="preserve"> FORMTEXT </w:instrText>
      </w:r>
      <w:r>
        <w:rPr>
          <w:rFonts w:eastAsia="黑体"/>
          <w:noProof/>
          <w:szCs w:val="28"/>
        </w:rPr>
      </w:r>
      <w:r>
        <w:rPr>
          <w:rFonts w:eastAsia="黑体"/>
          <w:noProof/>
          <w:szCs w:val="28"/>
        </w:rPr>
        <w:fldChar w:fldCharType="separate"/>
      </w:r>
      <w:r w:rsidR="006F344A" w:rsidRPr="006F344A">
        <w:rPr>
          <w:rFonts w:eastAsia="黑体" w:hint="eastAsia"/>
          <w:noProof/>
          <w:szCs w:val="28"/>
        </w:rPr>
        <w:t>Safety Specifications for Production and Digital-Intelligentization of Cogeneration Projects</w:t>
      </w:r>
      <w:r>
        <w:rPr>
          <w:rFonts w:eastAsia="黑体"/>
          <w:noProof/>
          <w:szCs w:val="28"/>
        </w:rPr>
        <w:fldChar w:fldCharType="end"/>
      </w:r>
      <w:bookmarkEnd w:id="10"/>
    </w:p>
    <w:p w14:paraId="3C02BEE7" w14:textId="77777777" w:rsidR="00815419" w:rsidRPr="00324EDD" w:rsidRDefault="00815419" w:rsidP="00324EDD">
      <w:pPr>
        <w:framePr w:w="9639" w:h="6974" w:hRule="exact" w:wrap="around" w:vAnchor="page" w:hAnchor="page" w:x="1419" w:y="6408" w:anchorLock="1"/>
        <w:spacing w:line="760" w:lineRule="exact"/>
        <w:ind w:left="-1418"/>
      </w:pPr>
    </w:p>
    <w:p w14:paraId="50626E2C" w14:textId="77777777" w:rsidR="00B87131" w:rsidRPr="008B50C8" w:rsidRDefault="00B87131" w:rsidP="00463B77">
      <w:pPr>
        <w:pStyle w:val="afffffff5"/>
        <w:framePr w:w="9639" w:h="6974" w:hRule="exact" w:wrap="around" w:vAnchor="page" w:hAnchor="page" w:x="1419" w:y="6408" w:anchorLock="1"/>
        <w:textAlignment w:val="bottom"/>
        <w:rPr>
          <w:rFonts w:eastAsia="黑体"/>
          <w:noProof/>
          <w:szCs w:val="28"/>
        </w:rPr>
      </w:pPr>
    </w:p>
    <w:p w14:paraId="6B29680C" w14:textId="1ACD1ED3" w:rsidR="00CA7AFD" w:rsidRPr="00AC4D95" w:rsidRDefault="00A32D73" w:rsidP="00463B77">
      <w:pPr>
        <w:pStyle w:val="afffffff5"/>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noProof/>
          <w:sz w:val="24"/>
          <w:szCs w:val="28"/>
        </w:rPr>
        <w:instrText xml:space="preserve"> FORMDROPDOWN </w:instrText>
      </w:r>
      <w:r>
        <w:rPr>
          <w:noProof/>
          <w:sz w:val="24"/>
          <w:szCs w:val="28"/>
        </w:rPr>
      </w:r>
      <w:r>
        <w:rPr>
          <w:noProof/>
          <w:sz w:val="24"/>
          <w:szCs w:val="28"/>
        </w:rPr>
        <w:fldChar w:fldCharType="separate"/>
      </w:r>
      <w:r>
        <w:rPr>
          <w:noProof/>
          <w:sz w:val="24"/>
          <w:szCs w:val="28"/>
        </w:rPr>
        <w:fldChar w:fldCharType="end"/>
      </w:r>
      <w:bookmarkEnd w:id="11"/>
    </w:p>
    <w:p w14:paraId="2E897AF0" w14:textId="77777777" w:rsidR="0036429C" w:rsidRDefault="00B378E5" w:rsidP="00463B77">
      <w:pPr>
        <w:pStyle w:val="afffffff5"/>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2" w:name="CMPLSH_DATE"/>
      <w:r>
        <w:rPr>
          <w:noProof/>
          <w:sz w:val="21"/>
          <w:szCs w:val="28"/>
        </w:rPr>
        <w:instrText xml:space="preserve"> FORMTEXT </w:instrText>
      </w:r>
      <w:r>
        <w:rPr>
          <w:noProof/>
          <w:sz w:val="21"/>
          <w:szCs w:val="28"/>
        </w:rPr>
      </w:r>
      <w:r>
        <w:rPr>
          <w:noProof/>
          <w:sz w:val="21"/>
          <w:szCs w:val="28"/>
        </w:rPr>
        <w:fldChar w:fldCharType="separate"/>
      </w:r>
      <w:r w:rsidR="00942BF1">
        <w:rPr>
          <w:noProof/>
          <w:sz w:val="21"/>
          <w:szCs w:val="28"/>
        </w:rPr>
        <w:t> </w:t>
      </w:r>
      <w:r w:rsidR="00942BF1">
        <w:rPr>
          <w:noProof/>
          <w:sz w:val="21"/>
          <w:szCs w:val="28"/>
        </w:rPr>
        <w:t> </w:t>
      </w:r>
      <w:r w:rsidR="00942BF1">
        <w:rPr>
          <w:noProof/>
          <w:sz w:val="21"/>
          <w:szCs w:val="28"/>
        </w:rPr>
        <w:t> </w:t>
      </w:r>
      <w:r w:rsidR="00942BF1">
        <w:rPr>
          <w:noProof/>
          <w:sz w:val="21"/>
          <w:szCs w:val="28"/>
        </w:rPr>
        <w:t> </w:t>
      </w:r>
      <w:r w:rsidR="00942BF1">
        <w:rPr>
          <w:noProof/>
          <w:sz w:val="21"/>
          <w:szCs w:val="28"/>
        </w:rPr>
        <w:t> </w:t>
      </w:r>
      <w:r>
        <w:rPr>
          <w:noProof/>
          <w:sz w:val="21"/>
          <w:szCs w:val="28"/>
        </w:rPr>
        <w:fldChar w:fldCharType="end"/>
      </w:r>
      <w:bookmarkEnd w:id="12"/>
    </w:p>
    <w:p w14:paraId="6B3E1649" w14:textId="77777777" w:rsidR="00DE703F" w:rsidRPr="00A6537A" w:rsidRDefault="008620FC" w:rsidP="00463B77">
      <w:pPr>
        <w:pStyle w:val="afffffff5"/>
        <w:framePr w:w="9639" w:h="6974" w:hRule="exact" w:wrap="around" w:vAnchor="page" w:hAnchor="page" w:x="1419" w:y="6408" w:anchorLock="1"/>
        <w:spacing w:beforeLines="300" w:before="720" w:afterLines="30" w:after="72" w:line="240" w:lineRule="auto"/>
        <w:textAlignment w:val="bottom"/>
        <w:rPr>
          <w:b/>
          <w:noProof/>
          <w:sz w:val="21"/>
          <w:szCs w:val="28"/>
        </w:rPr>
      </w:pPr>
      <w:r w:rsidRPr="00A6537A">
        <w:rPr>
          <w:b/>
          <w:noProof/>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sidRPr="00A6537A">
        <w:rPr>
          <w:b/>
          <w:noProof/>
          <w:sz w:val="21"/>
          <w:szCs w:val="28"/>
        </w:rPr>
        <w:instrText xml:space="preserve"> FORMDROPDOWN </w:instrText>
      </w:r>
      <w:r w:rsidRPr="00A6537A">
        <w:rPr>
          <w:b/>
          <w:noProof/>
          <w:sz w:val="21"/>
          <w:szCs w:val="28"/>
        </w:rPr>
      </w:r>
      <w:r w:rsidRPr="00A6537A">
        <w:rPr>
          <w:b/>
          <w:noProof/>
          <w:sz w:val="21"/>
          <w:szCs w:val="28"/>
        </w:rPr>
        <w:fldChar w:fldCharType="separate"/>
      </w:r>
      <w:r w:rsidRPr="00A6537A">
        <w:rPr>
          <w:b/>
          <w:noProof/>
          <w:sz w:val="21"/>
          <w:szCs w:val="28"/>
        </w:rPr>
        <w:fldChar w:fldCharType="end"/>
      </w:r>
      <w:bookmarkEnd w:id="13"/>
    </w:p>
    <w:p w14:paraId="47E9EB33" w14:textId="77777777" w:rsidR="00CD50A1" w:rsidRDefault="00087A77" w:rsidP="00EE7869">
      <w:pPr>
        <w:pStyle w:val="affffffffff1"/>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noProof/>
        </w:rPr>
        <w:t>XXXX</w:t>
      </w:r>
      <w:r>
        <w:rPr>
          <w:rFonts w:ascii="黑体"/>
        </w:rPr>
        <w:fldChar w:fldCharType="end"/>
      </w:r>
      <w:bookmarkEnd w:id="14"/>
      <w:r w:rsidR="00CD50A1">
        <w:t xml:space="preserve"> </w:t>
      </w:r>
      <w:r w:rsidR="00CD50A1" w:rsidRPr="00BB6C98">
        <w:rPr>
          <w:rFonts w:ascii="黑体"/>
        </w:rPr>
        <w:t>-</w:t>
      </w:r>
      <w:r w:rsidR="00CD50A1">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5"/>
      <w:r w:rsidR="00CD50A1">
        <w:t xml:space="preserve"> </w:t>
      </w:r>
      <w:r w:rsidR="00CD50A1" w:rsidRPr="00BB6C98">
        <w:rPr>
          <w:rFonts w:ascii="黑体"/>
        </w:rPr>
        <w:t>-</w:t>
      </w:r>
      <w:r w:rsidR="00CD50A1">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6"/>
      <w:r w:rsidR="00CD50A1">
        <w:rPr>
          <w:rFonts w:hint="eastAsia"/>
        </w:rPr>
        <w:t>发布</w:t>
      </w:r>
    </w:p>
    <w:p w14:paraId="73F0E6F4" w14:textId="77777777" w:rsidR="00CD50A1" w:rsidRDefault="00087A77" w:rsidP="00EE7869">
      <w:pPr>
        <w:pStyle w:val="affffffffff2"/>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noProof/>
        </w:rPr>
        <w:t>XXXX</w:t>
      </w:r>
      <w:r>
        <w:rPr>
          <w:rFonts w:ascii="黑体"/>
        </w:rPr>
        <w:fldChar w:fldCharType="end"/>
      </w:r>
      <w:bookmarkEnd w:id="17"/>
      <w:r w:rsidR="00CD50A1">
        <w:t xml:space="preserve"> </w:t>
      </w:r>
      <w:r w:rsidR="00CD50A1" w:rsidRPr="00BB6C98">
        <w:rPr>
          <w:rFonts w:ascii="黑体"/>
        </w:rPr>
        <w:t>-</w:t>
      </w:r>
      <w:r w:rsidR="00CD50A1">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8"/>
      <w:r w:rsidR="00CD50A1">
        <w:t xml:space="preserve"> </w:t>
      </w:r>
      <w:r w:rsidR="00CD50A1" w:rsidRPr="00BB6C98">
        <w:rPr>
          <w:rFonts w:ascii="黑体"/>
        </w:rPr>
        <w:t>-</w:t>
      </w:r>
      <w:r w:rsidR="00CD50A1">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9"/>
      <w:r w:rsidR="00CD50A1">
        <w:rPr>
          <w:rFonts w:hint="eastAsia"/>
        </w:rPr>
        <w:t>实施</w:t>
      </w:r>
    </w:p>
    <w:p w14:paraId="7BD92043" w14:textId="2C5E8A75" w:rsidR="007B7453" w:rsidRPr="004C7E8B" w:rsidRDefault="007B7453" w:rsidP="004C25A2">
      <w:pPr>
        <w:pStyle w:val="affffffff5"/>
        <w:framePr w:h="584" w:hRule="exact" w:hSpace="181" w:vSpace="181" w:wrap="around" w:y="14800"/>
        <w:rPr>
          <w:rFonts w:hAnsi="黑体" w:hint="eastAsia"/>
        </w:rPr>
      </w:pPr>
      <w:r w:rsidRPr="004C7E8B">
        <w:rPr>
          <w:rFonts w:hAnsi="黑体"/>
          <w:w w:val="100"/>
          <w:sz w:val="28"/>
        </w:rPr>
        <w:fldChar w:fldCharType="begin">
          <w:ffData>
            <w:name w:val="fm"/>
            <w:enabled/>
            <w:calcOnExit w:val="0"/>
            <w:textInput/>
          </w:ffData>
        </w:fldChar>
      </w:r>
      <w:bookmarkStart w:id="20" w:name="fm"/>
      <w:r w:rsidRPr="004C7E8B">
        <w:rPr>
          <w:rFonts w:hAnsi="黑体"/>
          <w:w w:val="100"/>
          <w:sz w:val="28"/>
        </w:rPr>
        <w:instrText xml:space="preserve"> FORMTEXT </w:instrText>
      </w:r>
      <w:r w:rsidRPr="004C7E8B">
        <w:rPr>
          <w:rFonts w:hAnsi="黑体"/>
          <w:w w:val="100"/>
          <w:sz w:val="28"/>
        </w:rPr>
      </w:r>
      <w:r w:rsidRPr="004C7E8B">
        <w:rPr>
          <w:rFonts w:hAnsi="黑体"/>
          <w:w w:val="100"/>
          <w:sz w:val="28"/>
        </w:rPr>
        <w:fldChar w:fldCharType="separate"/>
      </w:r>
      <w:r w:rsidR="008A7DD2">
        <w:rPr>
          <w:rFonts w:hAnsi="黑体"/>
          <w:w w:val="100"/>
          <w:sz w:val="28"/>
        </w:rPr>
        <w:t>中</w:t>
      </w:r>
      <w:r w:rsidR="008A7DD2">
        <w:rPr>
          <w:rFonts w:hAnsi="黑体" w:hint="eastAsia"/>
          <w:w w:val="100"/>
          <w:sz w:val="28"/>
        </w:rPr>
        <w:t>国工业环保促进会</w:t>
      </w:r>
      <w:r w:rsidRPr="004C7E8B">
        <w:rPr>
          <w:rFonts w:hAnsi="黑体"/>
          <w:w w:val="100"/>
          <w:sz w:val="28"/>
        </w:rPr>
        <w:fldChar w:fldCharType="end"/>
      </w:r>
      <w:bookmarkEnd w:id="20"/>
      <w:r w:rsidR="00196EF5" w:rsidRPr="004C7E8B">
        <w:rPr>
          <w:rFonts w:ascii="Times New Roman"/>
          <w:w w:val="100"/>
          <w:sz w:val="28"/>
        </w:rPr>
        <w:t> </w:t>
      </w:r>
      <w:r w:rsidR="00196EF5" w:rsidRPr="004C7E8B">
        <w:rPr>
          <w:rFonts w:ascii="Times New Roman"/>
          <w:w w:val="100"/>
          <w:sz w:val="28"/>
        </w:rPr>
        <w:t> </w:t>
      </w:r>
      <w:r w:rsidRPr="004C7E8B">
        <w:rPr>
          <w:rStyle w:val="afffffffffffa"/>
          <w:rFonts w:hAnsi="黑体" w:hint="eastAsia"/>
          <w:position w:val="0"/>
        </w:rPr>
        <w:t>发</w:t>
      </w:r>
      <w:r w:rsidRPr="004C7E8B">
        <w:rPr>
          <w:rStyle w:val="afffffffffffa"/>
          <w:rFonts w:hAnsi="黑体" w:hint="eastAsia"/>
          <w:spacing w:val="0"/>
          <w:position w:val="0"/>
        </w:rPr>
        <w:t>布</w:t>
      </w:r>
    </w:p>
    <w:p w14:paraId="53B7B3D5" w14:textId="77777777" w:rsidR="00A02BAE" w:rsidRPr="00CD50A1" w:rsidRDefault="006A37B9" w:rsidP="00A02BAE">
      <w:pPr>
        <w:rPr>
          <w:rFonts w:ascii="宋体" w:hAnsi="宋体" w:hint="eastAsia"/>
          <w:sz w:val="28"/>
          <w:szCs w:val="28"/>
        </w:rPr>
        <w:sectPr w:rsidR="00A02BAE" w:rsidRPr="00CD50A1" w:rsidSect="009908A3">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567" w:right="1134" w:bottom="1134" w:left="1134" w:header="1418" w:footer="1134"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3360" behindDoc="0" locked="1" layoutInCell="1" allowOverlap="1" wp14:anchorId="7C08064F" wp14:editId="5AE7116A">
                <wp:simplePos x="0" y="0"/>
                <wp:positionH relativeFrom="page">
                  <wp:posOffset>899795</wp:posOffset>
                </wp:positionH>
                <wp:positionV relativeFrom="page">
                  <wp:posOffset>9253220</wp:posOffset>
                </wp:positionV>
                <wp:extent cx="612000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line w14:anchorId="08CE2600" id="直接连接符 5"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">
                <w10:wrap anchorx="page" anchory="page"/>
                <w10:anchorlock/>
              </v:line>
            </w:pict>
          </mc:Fallback>
        </mc:AlternateContent>
      </w:r>
    </w:p>
    <w:p w14:paraId="36B50F16" w14:textId="77777777" w:rsidR="00535E6D" w:rsidRDefault="00535E6D" w:rsidP="00535E6D">
      <w:pPr>
        <w:pStyle w:val="affffff2"/>
        <w:spacing w:after="360"/>
        <w:rPr>
          <w:rFonts w:hint="eastAsia"/>
        </w:rPr>
      </w:pPr>
      <w:bookmarkStart w:id="21" w:name="_Toc191564862"/>
      <w:bookmarkStart w:id="22" w:name="BookMark1"/>
      <w:r w:rsidRPr="00535E6D">
        <w:rPr>
          <w:rFonts w:hint="eastAsia"/>
          <w:spacing w:val="320"/>
        </w:rPr>
        <w:lastRenderedPageBreak/>
        <w:t>目</w:t>
      </w:r>
      <w:r>
        <w:rPr>
          <w:rFonts w:hint="eastAsia"/>
        </w:rPr>
        <w:t>次</w:t>
      </w:r>
    </w:p>
    <w:p w14:paraId="4BEB3AB8" w14:textId="5415CAF0"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r w:rsidRPr="00535E6D">
        <w:fldChar w:fldCharType="begin"/>
      </w:r>
      <w:r w:rsidRPr="00535E6D">
        <w:instrText xml:space="preserve"> TOC \o "1-1" \h \t "标准文件_一级条标题,2,标准文件_附录一级条标题,2," </w:instrText>
      </w:r>
      <w:r w:rsidRPr="00535E6D">
        <w:fldChar w:fldCharType="separate"/>
      </w:r>
      <w:hyperlink w:anchor="_Toc192161816" w:history="1">
        <w:r w:rsidRPr="00535E6D">
          <w:rPr>
            <w:rStyle w:val="affffffe"/>
            <w:rFonts w:hint="eastAsia"/>
            <w:noProof/>
          </w:rPr>
          <w:t>前言</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_Toc192161816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II</w:t>
        </w:r>
        <w:r w:rsidRPr="00535E6D">
          <w:rPr>
            <w:rFonts w:hint="eastAsia"/>
            <w:noProof/>
          </w:rPr>
          <w:fldChar w:fldCharType="end"/>
        </w:r>
      </w:hyperlink>
    </w:p>
    <w:p w14:paraId="1A387BEA" w14:textId="55C15D26"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17" w:history="1">
        <w:r w:rsidRPr="00535E6D">
          <w:rPr>
            <w:rStyle w:val="affffffe"/>
            <w:rFonts w:hint="eastAsia"/>
            <w:noProof/>
          </w:rPr>
          <w:t>1</w:t>
        </w:r>
        <w:r>
          <w:rPr>
            <w:rStyle w:val="affffffe"/>
            <w:noProof/>
          </w:rPr>
          <w:t xml:space="preserve"> </w:t>
        </w:r>
        <w:r w:rsidRPr="00535E6D">
          <w:rPr>
            <w:rStyle w:val="affffffe"/>
            <w:rFonts w:hint="eastAsia"/>
            <w:noProof/>
          </w:rPr>
          <w:t xml:space="preserve"> 范围</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_Toc192161817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1</w:t>
        </w:r>
        <w:r w:rsidRPr="00535E6D">
          <w:rPr>
            <w:rFonts w:hint="eastAsia"/>
            <w:noProof/>
          </w:rPr>
          <w:fldChar w:fldCharType="end"/>
        </w:r>
      </w:hyperlink>
    </w:p>
    <w:p w14:paraId="03F67609" w14:textId="40D5ABF4"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18" w:history="1">
        <w:r w:rsidRPr="00535E6D">
          <w:rPr>
            <w:rStyle w:val="affffffe"/>
            <w:rFonts w:hint="eastAsia"/>
            <w:noProof/>
          </w:rPr>
          <w:t>2</w:t>
        </w:r>
        <w:r>
          <w:rPr>
            <w:rStyle w:val="affffffe"/>
            <w:noProof/>
          </w:rPr>
          <w:t xml:space="preserve"> </w:t>
        </w:r>
        <w:r w:rsidRPr="00535E6D">
          <w:rPr>
            <w:rStyle w:val="affffffe"/>
            <w:rFonts w:hint="eastAsia"/>
            <w:noProof/>
          </w:rPr>
          <w:t xml:space="preserve"> 规范性引用文件</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_Toc192161818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1</w:t>
        </w:r>
        <w:r w:rsidRPr="00535E6D">
          <w:rPr>
            <w:rFonts w:hint="eastAsia"/>
            <w:noProof/>
          </w:rPr>
          <w:fldChar w:fldCharType="end"/>
        </w:r>
      </w:hyperlink>
    </w:p>
    <w:p w14:paraId="211AE953" w14:textId="0738C3E6"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19" w:history="1">
        <w:r w:rsidRPr="00535E6D">
          <w:rPr>
            <w:rStyle w:val="affffffe"/>
            <w:rFonts w:hint="eastAsia"/>
            <w:noProof/>
          </w:rPr>
          <w:t>3</w:t>
        </w:r>
        <w:r>
          <w:rPr>
            <w:rStyle w:val="affffffe"/>
            <w:noProof/>
          </w:rPr>
          <w:t xml:space="preserve"> </w:t>
        </w:r>
        <w:r w:rsidRPr="00535E6D">
          <w:rPr>
            <w:rStyle w:val="affffffe"/>
            <w:rFonts w:hint="eastAsia"/>
            <w:noProof/>
          </w:rPr>
          <w:t xml:space="preserve"> 术语和定义</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_Toc192161819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1</w:t>
        </w:r>
        <w:r w:rsidRPr="00535E6D">
          <w:rPr>
            <w:rFonts w:hint="eastAsia"/>
            <w:noProof/>
          </w:rPr>
          <w:fldChar w:fldCharType="end"/>
        </w:r>
      </w:hyperlink>
    </w:p>
    <w:p w14:paraId="2075D585" w14:textId="2422D27F"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20" w:history="1">
        <w:r w:rsidRPr="00535E6D">
          <w:rPr>
            <w:rStyle w:val="affffffe"/>
            <w:rFonts w:hint="eastAsia"/>
            <w:noProof/>
          </w:rPr>
          <w:t>4</w:t>
        </w:r>
        <w:r>
          <w:rPr>
            <w:rStyle w:val="affffffe"/>
            <w:noProof/>
          </w:rPr>
          <w:t xml:space="preserve"> </w:t>
        </w:r>
        <w:r w:rsidRPr="00535E6D">
          <w:rPr>
            <w:rStyle w:val="affffffe"/>
            <w:rFonts w:hint="eastAsia"/>
            <w:noProof/>
          </w:rPr>
          <w:t xml:space="preserve"> 生产类型</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_Toc192161820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1</w:t>
        </w:r>
        <w:r w:rsidRPr="00535E6D">
          <w:rPr>
            <w:rFonts w:hint="eastAsia"/>
            <w:noProof/>
          </w:rPr>
          <w:fldChar w:fldCharType="end"/>
        </w:r>
      </w:hyperlink>
    </w:p>
    <w:p w14:paraId="638D03EA" w14:textId="6645B667"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21" w:history="1">
        <w:r w:rsidRPr="00535E6D">
          <w:rPr>
            <w:rStyle w:val="affffffe"/>
            <w:rFonts w:hint="eastAsia"/>
            <w:noProof/>
          </w:rPr>
          <w:t>5</w:t>
        </w:r>
        <w:r>
          <w:rPr>
            <w:rStyle w:val="affffffe"/>
            <w:noProof/>
          </w:rPr>
          <w:t xml:space="preserve"> </w:t>
        </w:r>
        <w:r w:rsidRPr="00535E6D">
          <w:rPr>
            <w:rStyle w:val="affffffe"/>
            <w:rFonts w:hint="eastAsia"/>
            <w:noProof/>
          </w:rPr>
          <w:t xml:space="preserve"> 生产要求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_Toc192161821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1</w:t>
        </w:r>
        <w:r w:rsidRPr="00535E6D">
          <w:rPr>
            <w:rFonts w:hint="eastAsia"/>
            <w:noProof/>
          </w:rPr>
          <w:fldChar w:fldCharType="end"/>
        </w:r>
      </w:hyperlink>
    </w:p>
    <w:p w14:paraId="33DC157B" w14:textId="2567DD0D"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2" w:history="1">
        <w:r w:rsidRPr="00535E6D">
          <w:rPr>
            <w:rStyle w:val="affffffe"/>
            <w:rFonts w:hint="eastAsia"/>
            <w:noProof/>
            <w14:scene3d>
              <w14:camera w14:prst="orthographicFront"/>
              <w14:lightRig w14:rig="threePt" w14:dir="t">
                <w14:rot w14:lat="0" w14:lon="0" w14:rev="0"/>
              </w14:lightRig>
            </w14:scene3d>
          </w:rPr>
          <w:t>5.1</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原料要求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_Toc192161822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2</w:t>
        </w:r>
        <w:r w:rsidRPr="00535E6D">
          <w:rPr>
            <w:rFonts w:hint="eastAsia"/>
            <w:noProof/>
          </w:rPr>
          <w:fldChar w:fldCharType="end"/>
        </w:r>
      </w:hyperlink>
    </w:p>
    <w:p w14:paraId="1D30D19F" w14:textId="38AC97F5"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3" w:history="1">
        <w:r w:rsidRPr="00535E6D">
          <w:rPr>
            <w:rStyle w:val="affffffe"/>
            <w:rFonts w:hint="eastAsia"/>
            <w:noProof/>
            <w14:scene3d>
              <w14:camera w14:prst="orthographicFront"/>
              <w14:lightRig w14:rig="threePt" w14:dir="t">
                <w14:rot w14:lat="0" w14:lon="0" w14:rev="0"/>
              </w14:lightRig>
            </w14:scene3d>
          </w:rPr>
          <w:t>5.2</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技术要求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_Toc192161823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2</w:t>
        </w:r>
        <w:r w:rsidRPr="00535E6D">
          <w:rPr>
            <w:rFonts w:hint="eastAsia"/>
            <w:noProof/>
          </w:rPr>
          <w:fldChar w:fldCharType="end"/>
        </w:r>
      </w:hyperlink>
    </w:p>
    <w:p w14:paraId="74E6949B" w14:textId="3CD540CF"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4" w:history="1">
        <w:r w:rsidRPr="00535E6D">
          <w:rPr>
            <w:rStyle w:val="affffffe"/>
            <w:rFonts w:hint="eastAsia"/>
            <w:noProof/>
            <w14:scene3d>
              <w14:camera w14:prst="orthographicFront"/>
              <w14:lightRig w14:rig="threePt" w14:dir="t">
                <w14:rot w14:lat="0" w14:lon="0" w14:rev="0"/>
              </w14:lightRig>
            </w14:scene3d>
          </w:rPr>
          <w:t>5.3</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设备要求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_Toc192161824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2</w:t>
        </w:r>
        <w:r w:rsidRPr="00535E6D">
          <w:rPr>
            <w:rFonts w:hint="eastAsia"/>
            <w:noProof/>
          </w:rPr>
          <w:fldChar w:fldCharType="end"/>
        </w:r>
      </w:hyperlink>
    </w:p>
    <w:p w14:paraId="4CDFE1F6" w14:textId="71478342"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5" w:history="1">
        <w:r w:rsidRPr="00535E6D">
          <w:rPr>
            <w:rStyle w:val="affffffe"/>
            <w:rFonts w:hint="eastAsia"/>
            <w:noProof/>
            <w14:scene3d>
              <w14:camera w14:prst="orthographicFront"/>
              <w14:lightRig w14:rig="threePt" w14:dir="t">
                <w14:rot w14:lat="0" w14:lon="0" w14:rev="0"/>
              </w14:lightRig>
            </w14:scene3d>
          </w:rPr>
          <w:t>5.4</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环保要求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_Toc192161825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3</w:t>
        </w:r>
        <w:r w:rsidRPr="00535E6D">
          <w:rPr>
            <w:rFonts w:hint="eastAsia"/>
            <w:noProof/>
          </w:rPr>
          <w:fldChar w:fldCharType="end"/>
        </w:r>
      </w:hyperlink>
    </w:p>
    <w:p w14:paraId="43EC8AAF" w14:textId="1FF03315"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6" w:history="1">
        <w:r w:rsidRPr="00535E6D">
          <w:rPr>
            <w:rStyle w:val="affffffe"/>
            <w:rFonts w:hint="eastAsia"/>
            <w:noProof/>
            <w14:scene3d>
              <w14:camera w14:prst="orthographicFront"/>
              <w14:lightRig w14:rig="threePt" w14:dir="t">
                <w14:rot w14:lat="0" w14:lon="0" w14:rev="0"/>
              </w14:lightRig>
            </w14:scene3d>
          </w:rPr>
          <w:t>5.5</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安全要求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_Toc192161826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3</w:t>
        </w:r>
        <w:r w:rsidRPr="00535E6D">
          <w:rPr>
            <w:rFonts w:hint="eastAsia"/>
            <w:noProof/>
          </w:rPr>
          <w:fldChar w:fldCharType="end"/>
        </w:r>
      </w:hyperlink>
    </w:p>
    <w:p w14:paraId="64914020" w14:textId="55009E7E"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27" w:history="1">
        <w:r w:rsidRPr="00535E6D">
          <w:rPr>
            <w:rStyle w:val="affffffe"/>
            <w:rFonts w:hint="eastAsia"/>
            <w:noProof/>
          </w:rPr>
          <w:t>6</w:t>
        </w:r>
        <w:r>
          <w:rPr>
            <w:rStyle w:val="affffffe"/>
            <w:noProof/>
          </w:rPr>
          <w:t xml:space="preserve"> </w:t>
        </w:r>
        <w:r w:rsidRPr="00535E6D">
          <w:rPr>
            <w:rStyle w:val="affffffe"/>
            <w:rFonts w:hint="eastAsia"/>
            <w:noProof/>
          </w:rPr>
          <w:t xml:space="preserve"> 数智化要求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_Toc192161827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3</w:t>
        </w:r>
        <w:r w:rsidRPr="00535E6D">
          <w:rPr>
            <w:rFonts w:hint="eastAsia"/>
            <w:noProof/>
          </w:rPr>
          <w:fldChar w:fldCharType="end"/>
        </w:r>
      </w:hyperlink>
    </w:p>
    <w:p w14:paraId="335602B0" w14:textId="7DB06CBE"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8" w:history="1">
        <w:r w:rsidRPr="00535E6D">
          <w:rPr>
            <w:rStyle w:val="affffffe"/>
            <w:rFonts w:hint="eastAsia"/>
            <w:noProof/>
            <w14:scene3d>
              <w14:camera w14:prst="orthographicFront"/>
              <w14:lightRig w14:rig="threePt" w14:dir="t">
                <w14:rot w14:lat="0" w14:lon="0" w14:rev="0"/>
              </w14:lightRig>
            </w14:scene3d>
          </w:rPr>
          <w:t>6.1</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数据要求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_Toc192161828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3</w:t>
        </w:r>
        <w:r w:rsidRPr="00535E6D">
          <w:rPr>
            <w:rFonts w:hint="eastAsia"/>
            <w:noProof/>
          </w:rPr>
          <w:fldChar w:fldCharType="end"/>
        </w:r>
      </w:hyperlink>
    </w:p>
    <w:p w14:paraId="05B1E578" w14:textId="751AF0EF"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29" w:history="1">
        <w:r w:rsidRPr="00535E6D">
          <w:rPr>
            <w:rStyle w:val="affffffe"/>
            <w:rFonts w:hint="eastAsia"/>
            <w:noProof/>
            <w14:scene3d>
              <w14:camera w14:prst="orthographicFront"/>
              <w14:lightRig w14:rig="threePt" w14:dir="t">
                <w14:rot w14:lat="0" w14:lon="0" w14:rev="0"/>
              </w14:lightRig>
            </w14:scene3d>
          </w:rPr>
          <w:t>6.2</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功能要求</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_Toc192161829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3</w:t>
        </w:r>
        <w:r w:rsidRPr="00535E6D">
          <w:rPr>
            <w:rFonts w:hint="eastAsia"/>
            <w:noProof/>
          </w:rPr>
          <w:fldChar w:fldCharType="end"/>
        </w:r>
      </w:hyperlink>
    </w:p>
    <w:p w14:paraId="14BCE3AB" w14:textId="4AD77A7A"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0" w:history="1">
        <w:r w:rsidRPr="00535E6D">
          <w:rPr>
            <w:rStyle w:val="affffffe"/>
            <w:rFonts w:hint="eastAsia"/>
            <w:noProof/>
            <w14:scene3d>
              <w14:camera w14:prst="orthographicFront"/>
              <w14:lightRig w14:rig="threePt" w14:dir="t">
                <w14:rot w14:lat="0" w14:lon="0" w14:rev="0"/>
              </w14:lightRig>
            </w14:scene3d>
          </w:rPr>
          <w:t>6.3</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框架结构</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_Toc192161830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2D76DE01" w14:textId="4EA262AA"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1" w:history="1">
        <w:r w:rsidRPr="00535E6D">
          <w:rPr>
            <w:rStyle w:val="affffffe"/>
            <w:rFonts w:hint="eastAsia"/>
            <w:noProof/>
            <w14:scene3d>
              <w14:camera w14:prst="orthographicFront"/>
              <w14:lightRig w14:rig="threePt" w14:dir="t">
                <w14:rot w14:lat="0" w14:lon="0" w14:rev="0"/>
              </w14:lightRig>
            </w14:scene3d>
          </w:rPr>
          <w:t>6.4</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安全措施</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_Toc192161831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442F9FC2" w14:textId="66FA8213"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2" w:history="1">
        <w:r w:rsidRPr="00535E6D">
          <w:rPr>
            <w:rStyle w:val="affffffe"/>
            <w:rFonts w:hint="eastAsia"/>
            <w:noProof/>
            <w14:scene3d>
              <w14:camera w14:prst="orthographicFront"/>
              <w14:lightRig w14:rig="threePt" w14:dir="t">
                <w14:rot w14:lat="0" w14:lon="0" w14:rev="0"/>
              </w14:lightRig>
            </w14:scene3d>
          </w:rPr>
          <w:t>6.5</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智能化探索</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_Toc192161832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7210B5AF" w14:textId="74FD8F27"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33" w:history="1">
        <w:r w:rsidRPr="00535E6D">
          <w:rPr>
            <w:rStyle w:val="affffffe"/>
            <w:rFonts w:hint="eastAsia"/>
            <w:noProof/>
          </w:rPr>
          <w:t>7</w:t>
        </w:r>
        <w:r>
          <w:rPr>
            <w:rStyle w:val="affffffe"/>
            <w:noProof/>
          </w:rPr>
          <w:t xml:space="preserve"> </w:t>
        </w:r>
        <w:r w:rsidRPr="00535E6D">
          <w:rPr>
            <w:rStyle w:val="affffffe"/>
            <w:rFonts w:hint="eastAsia"/>
            <w:noProof/>
          </w:rPr>
          <w:t xml:space="preserve"> 生产安全</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_Toc192161833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0616DD1C" w14:textId="02C67C60"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4" w:history="1">
        <w:r w:rsidRPr="00535E6D">
          <w:rPr>
            <w:rStyle w:val="affffffe"/>
            <w:rFonts w:hint="eastAsia"/>
            <w:noProof/>
            <w14:scene3d>
              <w14:camera w14:prst="orthographicFront"/>
              <w14:lightRig w14:rig="threePt" w14:dir="t">
                <w14:rot w14:lat="0" w14:lon="0" w14:rev="0"/>
              </w14:lightRig>
            </w14:scene3d>
          </w:rPr>
          <w:t>7.1</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制度建设</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_Toc192161834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362D2941" w14:textId="78333B58"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5" w:history="1">
        <w:r w:rsidRPr="00535E6D">
          <w:rPr>
            <w:rStyle w:val="affffffe"/>
            <w:rFonts w:hint="eastAsia"/>
            <w:noProof/>
            <w14:scene3d>
              <w14:camera w14:prst="orthographicFront"/>
              <w14:lightRig w14:rig="threePt" w14:dir="t">
                <w14:rot w14:lat="0" w14:lon="0" w14:rev="0"/>
              </w14:lightRig>
            </w14:scene3d>
          </w:rPr>
          <w:t>7.2</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人员</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_Toc192161835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7D947149" w14:textId="3CE8D32B"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6" w:history="1">
        <w:r w:rsidRPr="00535E6D">
          <w:rPr>
            <w:rStyle w:val="affffffe"/>
            <w:rFonts w:hint="eastAsia"/>
            <w:noProof/>
            <w14:scene3d>
              <w14:camera w14:prst="orthographicFront"/>
              <w14:lightRig w14:rig="threePt" w14:dir="t">
                <w14:rot w14:lat="0" w14:lon="0" w14:rev="0"/>
              </w14:lightRig>
            </w14:scene3d>
          </w:rPr>
          <w:t>7.3</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操作</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_Toc192161836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4</w:t>
        </w:r>
        <w:r w:rsidRPr="00535E6D">
          <w:rPr>
            <w:rFonts w:hint="eastAsia"/>
            <w:noProof/>
          </w:rPr>
          <w:fldChar w:fldCharType="end"/>
        </w:r>
      </w:hyperlink>
    </w:p>
    <w:p w14:paraId="42CAF315" w14:textId="2377086A" w:rsidR="00535E6D" w:rsidRPr="00535E6D" w:rsidRDefault="00535E6D">
      <w:pPr>
        <w:pStyle w:val="TOC2"/>
        <w:rPr>
          <w:rFonts w:asciiTheme="minorHAnsi" w:eastAsiaTheme="minorEastAsia" w:hAnsiTheme="minorHAnsi" w:cstheme="minorBidi" w:hint="eastAsia"/>
          <w:noProof/>
          <w:szCs w:val="22"/>
          <w14:ligatures w14:val="standardContextual"/>
        </w:rPr>
      </w:pPr>
      <w:hyperlink w:anchor="_Toc192161837" w:history="1">
        <w:r w:rsidRPr="00535E6D">
          <w:rPr>
            <w:rStyle w:val="affffffe"/>
            <w:rFonts w:hint="eastAsia"/>
            <w:noProof/>
            <w14:scene3d>
              <w14:camera w14:prst="orthographicFront"/>
              <w14:lightRig w14:rig="threePt" w14:dir="t">
                <w14:rot w14:lat="0" w14:lon="0" w14:rev="0"/>
              </w14:lightRig>
            </w14:scene3d>
          </w:rPr>
          <w:t>7.4</w:t>
        </w:r>
        <w:r>
          <w:rPr>
            <w:rStyle w:val="affffffe"/>
            <w:noProof/>
            <w14:scene3d>
              <w14:camera w14:prst="orthographicFront"/>
              <w14:lightRig w14:rig="threePt" w14:dir="t">
                <w14:rot w14:lat="0" w14:lon="0" w14:rev="0"/>
              </w14:lightRig>
            </w14:scene3d>
          </w:rPr>
          <w:t xml:space="preserve"> </w:t>
        </w:r>
        <w:r w:rsidRPr="00535E6D">
          <w:rPr>
            <w:rStyle w:val="affffffe"/>
            <w:rFonts w:hint="eastAsia"/>
            <w:noProof/>
          </w:rPr>
          <w:t xml:space="preserve"> 设备</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_Toc192161837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5</w:t>
        </w:r>
        <w:r w:rsidRPr="00535E6D">
          <w:rPr>
            <w:rFonts w:hint="eastAsia"/>
            <w:noProof/>
          </w:rPr>
          <w:fldChar w:fldCharType="end"/>
        </w:r>
      </w:hyperlink>
    </w:p>
    <w:p w14:paraId="7EDC4651" w14:textId="26E5C05A" w:rsidR="00535E6D" w:rsidRPr="00535E6D" w:rsidRDefault="00535E6D">
      <w:pPr>
        <w:pStyle w:val="TOC1"/>
        <w:tabs>
          <w:tab w:val="right" w:leader="dot" w:pos="9344"/>
        </w:tabs>
        <w:rPr>
          <w:rFonts w:asciiTheme="minorHAnsi" w:eastAsiaTheme="minorEastAsia" w:hAnsiTheme="minorHAnsi" w:cstheme="minorBidi" w:hint="eastAsia"/>
          <w:noProof/>
          <w:szCs w:val="22"/>
          <w14:ligatures w14:val="standardContextual"/>
        </w:rPr>
      </w:pPr>
      <w:hyperlink w:anchor="_Toc192161838" w:history="1">
        <w:r w:rsidRPr="00535E6D">
          <w:rPr>
            <w:rStyle w:val="affffffe"/>
            <w:rFonts w:hint="eastAsia"/>
            <w:noProof/>
          </w:rPr>
          <w:t>参考文献</w:t>
        </w:r>
        <w:r w:rsidRPr="00535E6D">
          <w:rPr>
            <w:rFonts w:hint="eastAsia"/>
            <w:noProof/>
          </w:rPr>
          <w:tab/>
        </w:r>
        <w:r w:rsidRPr="00535E6D">
          <w:rPr>
            <w:rFonts w:hint="eastAsia"/>
            <w:noProof/>
          </w:rPr>
          <w:fldChar w:fldCharType="begin"/>
        </w:r>
        <w:r w:rsidRPr="00535E6D">
          <w:rPr>
            <w:rFonts w:hint="eastAsia"/>
            <w:noProof/>
          </w:rPr>
          <w:instrText xml:space="preserve"> </w:instrText>
        </w:r>
        <w:r w:rsidRPr="00535E6D">
          <w:rPr>
            <w:noProof/>
          </w:rPr>
          <w:instrText>PAGEREF _Toc192161838 \h</w:instrText>
        </w:r>
        <w:r w:rsidRPr="00535E6D">
          <w:rPr>
            <w:rFonts w:hint="eastAsia"/>
            <w:noProof/>
          </w:rPr>
          <w:instrText xml:space="preserve"> </w:instrText>
        </w:r>
        <w:r w:rsidRPr="00535E6D">
          <w:rPr>
            <w:rFonts w:hint="eastAsia"/>
            <w:noProof/>
          </w:rPr>
        </w:r>
        <w:r w:rsidRPr="00535E6D">
          <w:rPr>
            <w:noProof/>
          </w:rPr>
          <w:fldChar w:fldCharType="separate"/>
        </w:r>
        <w:r w:rsidRPr="00535E6D">
          <w:rPr>
            <w:noProof/>
          </w:rPr>
          <w:t>6</w:t>
        </w:r>
        <w:r w:rsidRPr="00535E6D">
          <w:rPr>
            <w:rFonts w:hint="eastAsia"/>
            <w:noProof/>
          </w:rPr>
          <w:fldChar w:fldCharType="end"/>
        </w:r>
      </w:hyperlink>
    </w:p>
    <w:p w14:paraId="4084E204" w14:textId="63827B86" w:rsidR="00535E6D" w:rsidRPr="00535E6D" w:rsidRDefault="00535E6D" w:rsidP="00535E6D">
      <w:pPr>
        <w:pStyle w:val="affffff2"/>
        <w:spacing w:after="360"/>
        <w:sectPr w:rsidR="00535E6D" w:rsidRPr="00535E6D" w:rsidSect="00535E6D">
          <w:headerReference w:type="even" r:id="rId16"/>
          <w:headerReference w:type="default" r:id="rId17"/>
          <w:footerReference w:type="default" r:id="rId18"/>
          <w:pgSz w:w="11906" w:h="16838" w:code="9"/>
          <w:pgMar w:top="1928" w:right="1134" w:bottom="1134" w:left="1134" w:header="1418" w:footer="1134" w:gutter="284"/>
          <w:pgNumType w:fmt="upperRoman" w:start="1"/>
          <w:cols w:space="425"/>
          <w:formProt w:val="0"/>
          <w:docGrid w:linePitch="312"/>
        </w:sectPr>
      </w:pPr>
      <w:r w:rsidRPr="00535E6D">
        <w:fldChar w:fldCharType="end"/>
      </w:r>
    </w:p>
    <w:p w14:paraId="33339AA4" w14:textId="77777777" w:rsidR="007C33AE" w:rsidRDefault="007C33AE" w:rsidP="007C33AE">
      <w:pPr>
        <w:pStyle w:val="a6"/>
        <w:spacing w:before="900" w:after="360"/>
      </w:pPr>
      <w:bookmarkStart w:id="23" w:name="BookMark2"/>
      <w:bookmarkStart w:id="24" w:name="_Toc192161816"/>
      <w:bookmarkEnd w:id="22"/>
      <w:r w:rsidRPr="007C33AE">
        <w:rPr>
          <w:rFonts w:hint="eastAsia"/>
          <w:spacing w:val="320"/>
        </w:rPr>
        <w:t>前</w:t>
      </w:r>
      <w:r>
        <w:rPr>
          <w:rFonts w:hint="eastAsia"/>
        </w:rPr>
        <w:t>言</w:t>
      </w:r>
      <w:bookmarkEnd w:id="21"/>
      <w:bookmarkEnd w:id="24"/>
    </w:p>
    <w:p w14:paraId="2AD99F05" w14:textId="4E9872A0" w:rsidR="007C33AE" w:rsidRDefault="007C33AE" w:rsidP="00C45C3C">
      <w:pPr>
        <w:pStyle w:val="affffb"/>
        <w:ind w:firstLine="420"/>
      </w:pPr>
      <w:r>
        <w:rPr>
          <w:rFonts w:hint="eastAsia"/>
        </w:rPr>
        <w:t>本文件按照GB/T 1.1—2020《标准化工作导则  第1部分：标准化文件的结构和起草规则》的规定起草。</w:t>
      </w:r>
    </w:p>
    <w:p w14:paraId="645DE715" w14:textId="6D8A6355" w:rsidR="007C33AE" w:rsidRDefault="007C33AE" w:rsidP="007C33AE">
      <w:pPr>
        <w:pStyle w:val="affffb"/>
        <w:ind w:firstLine="420"/>
      </w:pPr>
      <w:r>
        <w:rPr>
          <w:rFonts w:hint="eastAsia"/>
        </w:rPr>
        <w:t>本文件由</w:t>
      </w:r>
      <w:r w:rsidR="007E1E90">
        <w:rPr>
          <w:rFonts w:hint="eastAsia"/>
        </w:rPr>
        <w:t>中国工业环保促进会</w:t>
      </w:r>
      <w:r>
        <w:rPr>
          <w:rFonts w:hint="eastAsia"/>
        </w:rPr>
        <w:t>提出。</w:t>
      </w:r>
    </w:p>
    <w:p w14:paraId="49F6D04D" w14:textId="257DBF5C" w:rsidR="007C33AE" w:rsidRDefault="007C33AE" w:rsidP="007C33AE">
      <w:pPr>
        <w:pStyle w:val="affffb"/>
        <w:ind w:firstLine="420"/>
      </w:pPr>
      <w:r>
        <w:rPr>
          <w:rFonts w:hint="eastAsia"/>
        </w:rPr>
        <w:t>本文件由</w:t>
      </w:r>
      <w:r w:rsidR="007E1E90">
        <w:rPr>
          <w:rFonts w:hint="eastAsia"/>
        </w:rPr>
        <w:t>中国工业环保促进会</w:t>
      </w:r>
      <w:r>
        <w:rPr>
          <w:rFonts w:hint="eastAsia"/>
        </w:rPr>
        <w:t>归口。</w:t>
      </w:r>
    </w:p>
    <w:p w14:paraId="0B3319CA" w14:textId="77777777" w:rsidR="007C33AE" w:rsidRDefault="007C33AE" w:rsidP="007C33AE">
      <w:pPr>
        <w:pStyle w:val="affffb"/>
        <w:ind w:firstLine="420"/>
      </w:pPr>
      <w:r>
        <w:rPr>
          <w:rFonts w:hint="eastAsia"/>
        </w:rPr>
        <w:t>本文件起草单位：</w:t>
      </w:r>
    </w:p>
    <w:p w14:paraId="67435921" w14:textId="77777777" w:rsidR="007C33AE" w:rsidRDefault="007C33AE" w:rsidP="007C33AE">
      <w:pPr>
        <w:pStyle w:val="affffb"/>
        <w:ind w:firstLine="420"/>
      </w:pPr>
      <w:r>
        <w:rPr>
          <w:rFonts w:hint="eastAsia"/>
        </w:rPr>
        <w:t>本文件主要起草人：</w:t>
      </w:r>
    </w:p>
    <w:p w14:paraId="5B3D0D62" w14:textId="77777777" w:rsidR="007C33AE" w:rsidRDefault="007C33AE" w:rsidP="007C33AE">
      <w:pPr>
        <w:pStyle w:val="affffb"/>
        <w:ind w:firstLine="420"/>
      </w:pPr>
    </w:p>
    <w:p w14:paraId="66DF3996" w14:textId="427113EE" w:rsidR="007C33AE" w:rsidRPr="007C33AE" w:rsidRDefault="007C33AE" w:rsidP="007C33AE">
      <w:pPr>
        <w:pStyle w:val="affffb"/>
        <w:ind w:firstLine="420"/>
        <w:sectPr w:rsidR="007C33AE" w:rsidRPr="007C33AE" w:rsidSect="00AF18F9">
          <w:pgSz w:w="11906" w:h="16838" w:code="9"/>
          <w:pgMar w:top="1928" w:right="1134" w:bottom="1134" w:left="1134" w:header="1418" w:footer="1134" w:gutter="284"/>
          <w:pgNumType w:fmt="upperRoman"/>
          <w:cols w:space="425"/>
          <w:formProt w:val="0"/>
          <w:docGrid w:linePitch="312"/>
        </w:sectPr>
      </w:pPr>
    </w:p>
    <w:p w14:paraId="497AD835" w14:textId="77777777" w:rsidR="00894836" w:rsidRPr="00145D9D" w:rsidRDefault="00894836" w:rsidP="00093D25">
      <w:pPr>
        <w:spacing w:line="20" w:lineRule="exact"/>
        <w:jc w:val="center"/>
        <w:rPr>
          <w:rFonts w:ascii="黑体" w:eastAsia="黑体" w:hAnsi="黑体" w:hint="eastAsia"/>
          <w:sz w:val="32"/>
          <w:szCs w:val="32"/>
        </w:rPr>
      </w:pPr>
      <w:bookmarkStart w:id="25" w:name="BookMark4"/>
      <w:bookmarkEnd w:id="23"/>
    </w:p>
    <w:p w14:paraId="08C53D54" w14:textId="77777777" w:rsidR="00894836" w:rsidRDefault="00894836" w:rsidP="00093D25">
      <w:pPr>
        <w:spacing w:line="20" w:lineRule="exact"/>
        <w:jc w:val="center"/>
        <w:rPr>
          <w:rFonts w:ascii="黑体" w:eastAsia="黑体" w:hAnsi="黑体" w:hint="eastAsia"/>
          <w:sz w:val="32"/>
          <w:szCs w:val="32"/>
        </w:rPr>
      </w:pPr>
    </w:p>
    <w:sdt>
      <w:sdtPr>
        <w:tag w:val="NEW_STAND_NAME"/>
        <w:id w:val="595910757"/>
        <w:lock w:val="sdtLocked"/>
        <w:placeholder>
          <w:docPart w:val="E9A963DD6D22498481B72AD40B034955"/>
        </w:placeholder>
      </w:sdtPr>
      <w:sdtContent>
        <w:bookmarkStart w:id="26" w:name="NEW_STAND_NAME" w:displacedByCustomXml="prev"/>
        <w:p w14:paraId="11CE6B5A" w14:textId="60CC2B2D" w:rsidR="00F26B7E" w:rsidRPr="00F26B7E" w:rsidRDefault="006F344A" w:rsidP="00035197">
          <w:pPr>
            <w:pStyle w:val="afffffffff8"/>
            <w:spacing w:beforeLines="1" w:before="2" w:afterLines="220" w:after="528"/>
            <w:rPr>
              <w:rFonts w:hint="eastAsia"/>
            </w:rPr>
          </w:pPr>
          <w:r>
            <w:rPr>
              <w:rFonts w:hint="eastAsia"/>
            </w:rPr>
            <w:t>热电联产项目生产及</w:t>
          </w:r>
          <w:proofErr w:type="gramStart"/>
          <w:r>
            <w:rPr>
              <w:rFonts w:hint="eastAsia"/>
            </w:rPr>
            <w:t>数智化安全</w:t>
          </w:r>
          <w:proofErr w:type="gramEnd"/>
          <w:r>
            <w:rPr>
              <w:rFonts w:hint="eastAsia"/>
            </w:rPr>
            <w:t>规范</w:t>
          </w:r>
        </w:p>
      </w:sdtContent>
    </w:sdt>
    <w:bookmarkEnd w:id="26" w:displacedByCustomXml="prev"/>
    <w:p w14:paraId="36F91923" w14:textId="77777777" w:rsidR="00E2552F" w:rsidRDefault="00E2552F" w:rsidP="00A77CCB">
      <w:pPr>
        <w:pStyle w:val="affc"/>
        <w:spacing w:before="240" w:after="240"/>
      </w:pPr>
      <w:bookmarkStart w:id="27" w:name="_Toc17233325"/>
      <w:bookmarkStart w:id="28" w:name="_Toc17233333"/>
      <w:bookmarkStart w:id="29" w:name="_Toc24884211"/>
      <w:bookmarkStart w:id="30" w:name="_Toc24884218"/>
      <w:bookmarkStart w:id="31" w:name="_Toc26648465"/>
      <w:bookmarkStart w:id="32" w:name="_Toc26718930"/>
      <w:bookmarkStart w:id="33" w:name="_Toc26986530"/>
      <w:bookmarkStart w:id="34" w:name="_Toc26986771"/>
      <w:bookmarkStart w:id="35" w:name="_Toc97192964"/>
      <w:bookmarkStart w:id="36" w:name="_Toc191564863"/>
      <w:bookmarkStart w:id="37" w:name="_Toc192161817"/>
      <w:r>
        <w:rPr>
          <w:rFonts w:hint="eastAsia"/>
        </w:rPr>
        <w:t>范围</w:t>
      </w:r>
      <w:bookmarkEnd w:id="27"/>
      <w:bookmarkEnd w:id="28"/>
      <w:bookmarkEnd w:id="29"/>
      <w:bookmarkEnd w:id="30"/>
      <w:bookmarkEnd w:id="31"/>
      <w:bookmarkEnd w:id="32"/>
      <w:bookmarkEnd w:id="33"/>
      <w:bookmarkEnd w:id="34"/>
      <w:bookmarkEnd w:id="35"/>
      <w:bookmarkEnd w:id="36"/>
      <w:bookmarkEnd w:id="37"/>
    </w:p>
    <w:p w14:paraId="30B23ABB" w14:textId="04599CB1" w:rsidR="007C33AE" w:rsidRDefault="007C33AE" w:rsidP="008B0C9C">
      <w:pPr>
        <w:pStyle w:val="affffb"/>
        <w:ind w:firstLine="420"/>
      </w:pPr>
      <w:bookmarkStart w:id="38" w:name="_Toc17233326"/>
      <w:bookmarkStart w:id="39" w:name="_Toc17233334"/>
      <w:bookmarkStart w:id="40" w:name="_Toc24884212"/>
      <w:bookmarkStart w:id="41" w:name="_Toc24884219"/>
      <w:bookmarkStart w:id="42" w:name="_Toc26648466"/>
      <w:bookmarkStart w:id="43" w:name="_Hlk192161839"/>
      <w:r>
        <w:rPr>
          <w:rFonts w:hint="eastAsia"/>
        </w:rPr>
        <w:t>本文件规定了</w:t>
      </w:r>
      <w:r w:rsidR="00C46DB8">
        <w:rPr>
          <w:rFonts w:hint="eastAsia"/>
        </w:rPr>
        <w:t>热电联产项目的生产类型、生产要求、数智化要求、生产安全要求</w:t>
      </w:r>
      <w:bookmarkEnd w:id="43"/>
      <w:r w:rsidR="00C46DB8">
        <w:rPr>
          <w:rFonts w:hint="eastAsia"/>
        </w:rPr>
        <w:t>。</w:t>
      </w:r>
    </w:p>
    <w:p w14:paraId="65740B27" w14:textId="7E805E98" w:rsidR="007C33AE" w:rsidRDefault="007C33AE" w:rsidP="008B0C9C">
      <w:pPr>
        <w:pStyle w:val="affffb"/>
        <w:ind w:firstLine="420"/>
      </w:pPr>
      <w:r>
        <w:rPr>
          <w:rFonts w:hint="eastAsia"/>
        </w:rPr>
        <w:t>本文件适用于</w:t>
      </w:r>
      <w:r w:rsidR="00C46DB8">
        <w:rPr>
          <w:rFonts w:hint="eastAsia"/>
        </w:rPr>
        <w:t>热电联产项目生产及数</w:t>
      </w:r>
      <w:r w:rsidR="00B3390B">
        <w:rPr>
          <w:rFonts w:hint="eastAsia"/>
        </w:rPr>
        <w:t>智</w:t>
      </w:r>
      <w:r w:rsidR="00C46DB8">
        <w:rPr>
          <w:rFonts w:hint="eastAsia"/>
        </w:rPr>
        <w:t>化建设。</w:t>
      </w:r>
    </w:p>
    <w:p w14:paraId="57FDF5E1" w14:textId="4083E9FB" w:rsidR="00E2552F" w:rsidRDefault="007C33AE" w:rsidP="00A77CCB">
      <w:pPr>
        <w:pStyle w:val="affc"/>
        <w:spacing w:before="240" w:after="240"/>
      </w:pPr>
      <w:bookmarkStart w:id="44" w:name="_Toc26718931"/>
      <w:bookmarkStart w:id="45" w:name="_Toc26986531"/>
      <w:bookmarkStart w:id="46" w:name="_Toc26986772"/>
      <w:bookmarkStart w:id="47" w:name="_Toc97192965"/>
      <w:bookmarkStart w:id="48" w:name="_Toc191564864"/>
      <w:bookmarkStart w:id="49" w:name="_Toc192161818"/>
      <w:r>
        <w:rPr>
          <w:rFonts w:hint="eastAsia"/>
        </w:rPr>
        <w:t>规范性引用文件</w:t>
      </w:r>
      <w:bookmarkEnd w:id="38"/>
      <w:bookmarkEnd w:id="39"/>
      <w:bookmarkEnd w:id="40"/>
      <w:bookmarkEnd w:id="41"/>
      <w:bookmarkEnd w:id="42"/>
      <w:bookmarkEnd w:id="44"/>
      <w:bookmarkEnd w:id="45"/>
      <w:bookmarkEnd w:id="46"/>
      <w:bookmarkEnd w:id="47"/>
      <w:bookmarkEnd w:id="48"/>
      <w:bookmarkEnd w:id="49"/>
    </w:p>
    <w:sdt>
      <w:sdtPr>
        <w:rPr>
          <w:rFonts w:hint="eastAsia"/>
        </w:rPr>
        <w:id w:val="715848253"/>
        <w:placeholder>
          <w:docPart w:val="C31A2C953E2D41E1A2165A9B64F167D0"/>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14:paraId="43D449B2" w14:textId="449A8B34" w:rsidR="00AA6EC9" w:rsidRDefault="008A57E6" w:rsidP="004D6006">
          <w:pPr>
            <w:pStyle w:val="affffb"/>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018DEA60" w14:textId="77777777" w:rsidR="00AD35DE" w:rsidRPr="001071B2" w:rsidRDefault="00AD35DE" w:rsidP="00AD35DE">
      <w:pPr>
        <w:pStyle w:val="affffb"/>
        <w:ind w:firstLine="420"/>
      </w:pPr>
      <w:bookmarkStart w:id="50" w:name="OLE_LINK4"/>
      <w:r>
        <w:rPr>
          <w:rFonts w:hint="eastAsia"/>
        </w:rPr>
        <w:t>GB 2894 安全标志及其使用导则</w:t>
      </w:r>
    </w:p>
    <w:p w14:paraId="13DD03F4" w14:textId="187B52E5" w:rsidR="00AD35DE" w:rsidRDefault="00AD35DE" w:rsidP="00AD35DE">
      <w:pPr>
        <w:pStyle w:val="affffb"/>
        <w:ind w:firstLine="420"/>
      </w:pPr>
      <w:r>
        <w:rPr>
          <w:rFonts w:hint="eastAsia"/>
        </w:rPr>
        <w:t>GB 7231 工业管道的基本识别色、识别符号和安全标识</w:t>
      </w:r>
    </w:p>
    <w:p w14:paraId="77ADA7AE" w14:textId="77777777" w:rsidR="00944ACD" w:rsidRDefault="00944ACD" w:rsidP="00944ACD">
      <w:pPr>
        <w:pStyle w:val="affffb"/>
        <w:ind w:firstLine="420"/>
      </w:pPr>
      <w:r w:rsidRPr="006633D6">
        <w:rPr>
          <w:rFonts w:hint="eastAsia"/>
        </w:rPr>
        <w:t>GB 897</w:t>
      </w:r>
      <w:r>
        <w:rPr>
          <w:rFonts w:hint="eastAsia"/>
        </w:rPr>
        <w:t>8 污水排放综合标准</w:t>
      </w:r>
    </w:p>
    <w:p w14:paraId="5C174942" w14:textId="4392FBE8" w:rsidR="00944ACD" w:rsidRPr="00944ACD" w:rsidRDefault="00944ACD" w:rsidP="00944ACD">
      <w:pPr>
        <w:pStyle w:val="affffb"/>
        <w:ind w:firstLine="420"/>
      </w:pPr>
      <w:r>
        <w:t>GB 12348</w:t>
      </w:r>
      <w:r>
        <w:rPr>
          <w:rFonts w:hint="eastAsia"/>
        </w:rPr>
        <w:t xml:space="preserve"> 工业企业厂界环境噪声排放标准</w:t>
      </w:r>
    </w:p>
    <w:p w14:paraId="258D1D7C" w14:textId="5098E02D" w:rsidR="001071B2" w:rsidRDefault="001071B2" w:rsidP="00F65893">
      <w:pPr>
        <w:pStyle w:val="affffb"/>
        <w:ind w:firstLine="420"/>
      </w:pPr>
      <w:r>
        <w:rPr>
          <w:rFonts w:hint="eastAsia"/>
        </w:rPr>
        <w:t>GB 13223 火电厂大气污染物排放标准</w:t>
      </w:r>
    </w:p>
    <w:p w14:paraId="2778C0CE" w14:textId="3051840B" w:rsidR="00AD35DE" w:rsidRDefault="00AD35DE" w:rsidP="00AD35DE">
      <w:pPr>
        <w:pStyle w:val="affffb"/>
        <w:ind w:firstLine="420"/>
      </w:pPr>
      <w:r>
        <w:rPr>
          <w:rFonts w:hint="eastAsia"/>
        </w:rPr>
        <w:t>GB 15630 消防安全标志设置要求</w:t>
      </w:r>
    </w:p>
    <w:p w14:paraId="6899FF87" w14:textId="516205B0" w:rsidR="00944ACD" w:rsidRPr="00944ACD" w:rsidRDefault="00944ACD" w:rsidP="00944ACD">
      <w:pPr>
        <w:pStyle w:val="affffb"/>
        <w:ind w:firstLine="420"/>
      </w:pPr>
      <w:r>
        <w:t>GB 18599</w:t>
      </w:r>
      <w:r>
        <w:rPr>
          <w:rFonts w:hint="eastAsia"/>
        </w:rPr>
        <w:t xml:space="preserve"> 一般固体废弃物贮存、处置场污染控制标准</w:t>
      </w:r>
    </w:p>
    <w:p w14:paraId="04D728F2" w14:textId="77777777" w:rsidR="00AD35DE" w:rsidRDefault="00AD35DE" w:rsidP="00AD35DE">
      <w:pPr>
        <w:pStyle w:val="affffb"/>
        <w:ind w:firstLine="420"/>
      </w:pPr>
      <w:bookmarkStart w:id="51" w:name="_Hlk188002488"/>
      <w:r w:rsidRPr="007247A6">
        <w:rPr>
          <w:rFonts w:hint="eastAsia"/>
        </w:rPr>
        <w:t>GB/T 22239</w:t>
      </w:r>
      <w:r>
        <w:rPr>
          <w:rFonts w:hint="eastAsia"/>
        </w:rPr>
        <w:t xml:space="preserve"> 信息安全技术 信息系统通用安全技术要求</w:t>
      </w:r>
    </w:p>
    <w:p w14:paraId="03047002" w14:textId="4B7D7CFE" w:rsidR="00AD35DE" w:rsidRDefault="00AD35DE" w:rsidP="00AD35DE">
      <w:pPr>
        <w:pStyle w:val="affffb"/>
        <w:ind w:firstLine="420"/>
      </w:pPr>
      <w:r w:rsidRPr="007247A6">
        <w:rPr>
          <w:rFonts w:hint="eastAsia"/>
        </w:rPr>
        <w:t>GB/T 25058</w:t>
      </w:r>
      <w:r>
        <w:rPr>
          <w:rFonts w:hint="eastAsia"/>
        </w:rPr>
        <w:t xml:space="preserve"> 信息安全技术 网络安全等级保护实施指南</w:t>
      </w:r>
    </w:p>
    <w:p w14:paraId="623773FC" w14:textId="77777777" w:rsidR="00944ACD" w:rsidRDefault="00944ACD" w:rsidP="00944ACD">
      <w:pPr>
        <w:pStyle w:val="affffb"/>
        <w:ind w:firstLine="420"/>
      </w:pPr>
      <w:r>
        <w:t>GB/T 30269.902</w:t>
      </w:r>
      <w:r>
        <w:rPr>
          <w:rFonts w:hint="eastAsia"/>
        </w:rPr>
        <w:t xml:space="preserve"> </w:t>
      </w:r>
      <w:r w:rsidRPr="007671B7">
        <w:rPr>
          <w:rFonts w:hint="eastAsia"/>
        </w:rPr>
        <w:t>信息技术 传感器网络 第902部分：网关：远程管理技术要求</w:t>
      </w:r>
    </w:p>
    <w:p w14:paraId="6065DE65" w14:textId="480B17B8" w:rsidR="00944ACD" w:rsidRPr="00944ACD" w:rsidRDefault="00944ACD" w:rsidP="00944ACD">
      <w:pPr>
        <w:pStyle w:val="affffb"/>
        <w:ind w:firstLine="420"/>
      </w:pPr>
      <w:r>
        <w:t>GB/T 3300</w:t>
      </w:r>
      <w:r>
        <w:rPr>
          <w:rFonts w:hint="eastAsia"/>
        </w:rPr>
        <w:t>0 企业安全生产标准化基本规范</w:t>
      </w:r>
    </w:p>
    <w:p w14:paraId="1BC39298" w14:textId="53F5427C" w:rsidR="00E652CF" w:rsidRDefault="00E652CF" w:rsidP="00B67A96">
      <w:pPr>
        <w:pStyle w:val="affffb"/>
        <w:ind w:firstLine="420"/>
      </w:pPr>
      <w:r>
        <w:rPr>
          <w:rFonts w:hint="eastAsia"/>
        </w:rPr>
        <w:t>GB 39800</w:t>
      </w:r>
      <w:r w:rsidR="00B67A96">
        <w:rPr>
          <w:rFonts w:hint="eastAsia"/>
        </w:rPr>
        <w:t>.1</w:t>
      </w:r>
      <w:bookmarkEnd w:id="51"/>
      <w:r w:rsidR="00147E48">
        <w:rPr>
          <w:rFonts w:hint="eastAsia"/>
        </w:rPr>
        <w:t xml:space="preserve"> </w:t>
      </w:r>
      <w:r w:rsidR="00B67A96">
        <w:rPr>
          <w:rFonts w:hint="eastAsia"/>
        </w:rPr>
        <w:t>个体防护装备配备规范 第1部分：总则</w:t>
      </w:r>
    </w:p>
    <w:p w14:paraId="421C134C" w14:textId="77777777" w:rsidR="00B265BC" w:rsidRPr="00E030F9" w:rsidRDefault="00FD59EB" w:rsidP="00FD59EB">
      <w:pPr>
        <w:pStyle w:val="affc"/>
        <w:spacing w:before="240" w:after="240"/>
      </w:pPr>
      <w:bookmarkStart w:id="52" w:name="_Toc97192966"/>
      <w:bookmarkStart w:id="53" w:name="_Toc191564865"/>
      <w:bookmarkStart w:id="54" w:name="_Toc192161819"/>
      <w:bookmarkEnd w:id="50"/>
      <w:r>
        <w:rPr>
          <w:rFonts w:hint="eastAsia"/>
          <w:szCs w:val="21"/>
        </w:rPr>
        <w:t>术语和定义</w:t>
      </w:r>
      <w:bookmarkEnd w:id="52"/>
      <w:bookmarkEnd w:id="53"/>
      <w:bookmarkEnd w:id="54"/>
    </w:p>
    <w:bookmarkStart w:id="55" w:name="_Toc26986532" w:displacedByCustomXml="next"/>
    <w:bookmarkEnd w:id="55" w:displacedByCustomXml="next"/>
    <w:sdt>
      <w:sdtPr>
        <w:id w:val="-1909835108"/>
        <w:placeholder>
          <w:docPart w:val="7112DC5FDB864F238AF9737CC3D8EFE1"/>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14:paraId="4A1D1816" w14:textId="40F202D6" w:rsidR="003C010C" w:rsidRDefault="001514A4" w:rsidP="00BA263B">
          <w:pPr>
            <w:pStyle w:val="affffb"/>
            <w:ind w:firstLine="420"/>
          </w:pPr>
          <w:r>
            <w:t>下列术语和定义适用于本文件。</w:t>
          </w:r>
        </w:p>
      </w:sdtContent>
    </w:sdt>
    <w:p w14:paraId="2BD737EC" w14:textId="76948E5A" w:rsidR="00263B8A" w:rsidRPr="00263B8A" w:rsidRDefault="00263B8A" w:rsidP="00263B8A">
      <w:pPr>
        <w:pStyle w:val="afffffffffff5"/>
        <w:ind w:left="420" w:hangingChars="200" w:hanging="420"/>
        <w:rPr>
          <w:rFonts w:ascii="黑体" w:eastAsia="黑体" w:hAnsi="黑体" w:hint="eastAsia"/>
        </w:rPr>
      </w:pPr>
      <w:r w:rsidRPr="00263B8A">
        <w:rPr>
          <w:rFonts w:ascii="黑体" w:eastAsia="黑体" w:hAnsi="黑体"/>
        </w:rPr>
        <w:br/>
      </w:r>
      <w:r w:rsidRPr="00263B8A">
        <w:rPr>
          <w:rFonts w:ascii="黑体" w:eastAsia="黑体" w:hAnsi="黑体" w:hint="eastAsia"/>
        </w:rPr>
        <w:t>热电联产</w:t>
      </w:r>
      <w:r>
        <w:rPr>
          <w:rFonts w:ascii="黑体" w:eastAsia="黑体" w:hAnsi="黑体" w:hint="eastAsia"/>
        </w:rPr>
        <w:t xml:space="preserve"> </w:t>
      </w:r>
      <w:r w:rsidR="00F30604" w:rsidRPr="00F30604">
        <w:rPr>
          <w:rFonts w:ascii="黑体" w:eastAsia="黑体" w:hAnsi="黑体" w:hint="eastAsia"/>
        </w:rPr>
        <w:t>cogeneration，CHP</w:t>
      </w:r>
    </w:p>
    <w:p w14:paraId="2598B60E" w14:textId="7048E8FA" w:rsidR="00263B8A" w:rsidRPr="00263B8A" w:rsidRDefault="00263B8A" w:rsidP="00263B8A">
      <w:pPr>
        <w:pStyle w:val="affffb"/>
        <w:ind w:firstLine="420"/>
      </w:pPr>
      <w:r>
        <w:rPr>
          <w:rFonts w:hint="eastAsia"/>
        </w:rPr>
        <w:t>同时生产电能和热能的能源利用方式，通过能源的梯级利用，提高能源利用效率。</w:t>
      </w:r>
    </w:p>
    <w:p w14:paraId="7212F4CE" w14:textId="5DDBCF50" w:rsidR="00263B8A" w:rsidRPr="00263B8A" w:rsidRDefault="00263B8A" w:rsidP="00263B8A">
      <w:pPr>
        <w:pStyle w:val="afffffffffff5"/>
        <w:ind w:left="420" w:hangingChars="200" w:hanging="420"/>
        <w:rPr>
          <w:rFonts w:ascii="黑体" w:eastAsia="黑体" w:hAnsi="黑体" w:hint="eastAsia"/>
        </w:rPr>
      </w:pPr>
      <w:r w:rsidRPr="00263B8A">
        <w:rPr>
          <w:rFonts w:ascii="黑体" w:eastAsia="黑体" w:hAnsi="黑体"/>
        </w:rPr>
        <w:br/>
      </w:r>
      <w:bookmarkStart w:id="56" w:name="OLE_LINK1"/>
      <w:proofErr w:type="gramStart"/>
      <w:r w:rsidRPr="00263B8A">
        <w:rPr>
          <w:rFonts w:ascii="黑体" w:eastAsia="黑体" w:hAnsi="黑体" w:hint="eastAsia"/>
        </w:rPr>
        <w:t>数智化</w:t>
      </w:r>
      <w:bookmarkEnd w:id="56"/>
      <w:proofErr w:type="gramEnd"/>
      <w:r>
        <w:rPr>
          <w:rFonts w:ascii="黑体" w:eastAsia="黑体" w:hAnsi="黑体" w:hint="eastAsia"/>
        </w:rPr>
        <w:t xml:space="preserve"> </w:t>
      </w:r>
      <w:r w:rsidR="00F30604" w:rsidRPr="00F30604">
        <w:rPr>
          <w:rFonts w:ascii="黑体" w:eastAsia="黑体" w:hAnsi="黑体" w:hint="eastAsia"/>
        </w:rPr>
        <w:t>digitalization</w:t>
      </w:r>
    </w:p>
    <w:p w14:paraId="32A17EDC" w14:textId="04070913" w:rsidR="00263B8A" w:rsidRPr="00263B8A" w:rsidRDefault="00263B8A" w:rsidP="00263B8A">
      <w:pPr>
        <w:pStyle w:val="affffb"/>
        <w:ind w:firstLine="420"/>
      </w:pPr>
      <w:r>
        <w:rPr>
          <w:rFonts w:hint="eastAsia"/>
        </w:rPr>
        <w:t>通过数字化、智能化技术手段，实现生产过程的自动化、信息化和智能化管理。</w:t>
      </w:r>
    </w:p>
    <w:p w14:paraId="5C28EF16" w14:textId="38DCF4F3" w:rsidR="00263B8A" w:rsidRPr="00263B8A" w:rsidRDefault="00263B8A" w:rsidP="00263B8A">
      <w:pPr>
        <w:pStyle w:val="afffffffffff5"/>
        <w:ind w:left="420" w:hangingChars="200" w:hanging="420"/>
        <w:rPr>
          <w:rFonts w:ascii="黑体" w:eastAsia="黑体" w:hAnsi="黑体" w:hint="eastAsia"/>
        </w:rPr>
      </w:pPr>
      <w:r w:rsidRPr="00263B8A">
        <w:rPr>
          <w:rFonts w:ascii="黑体" w:eastAsia="黑体" w:hAnsi="黑体"/>
        </w:rPr>
        <w:br/>
      </w:r>
      <w:bookmarkStart w:id="57" w:name="OLE_LINK3"/>
      <w:r w:rsidRPr="00263B8A">
        <w:rPr>
          <w:rFonts w:ascii="黑体" w:eastAsia="黑体" w:hAnsi="黑体" w:hint="eastAsia"/>
        </w:rPr>
        <w:t>智能电厂</w:t>
      </w:r>
      <w:bookmarkEnd w:id="57"/>
      <w:r>
        <w:rPr>
          <w:rFonts w:ascii="黑体" w:eastAsia="黑体" w:hAnsi="黑体" w:hint="eastAsia"/>
        </w:rPr>
        <w:t xml:space="preserve"> </w:t>
      </w:r>
      <w:r w:rsidR="00F30604" w:rsidRPr="00F30604">
        <w:rPr>
          <w:rFonts w:ascii="黑体" w:eastAsia="黑体" w:hAnsi="黑体" w:hint="eastAsia"/>
        </w:rPr>
        <w:t>smart power plant</w:t>
      </w:r>
    </w:p>
    <w:p w14:paraId="7969FB56" w14:textId="7E5D4B91" w:rsidR="001514A4" w:rsidRPr="001514A4" w:rsidRDefault="00263B8A" w:rsidP="00263B8A">
      <w:pPr>
        <w:pStyle w:val="affffb"/>
        <w:ind w:firstLine="420"/>
      </w:pPr>
      <w:r>
        <w:rPr>
          <w:rFonts w:hint="eastAsia"/>
        </w:rPr>
        <w:t>利用先进的信息技术、自动化技术和智能控制技术，实现电厂生产过程的智能化管理和优化运行。</w:t>
      </w:r>
    </w:p>
    <w:p w14:paraId="0E509651" w14:textId="5531FAA9" w:rsidR="00B67A96" w:rsidRDefault="00B67A96" w:rsidP="00B67A96">
      <w:pPr>
        <w:pStyle w:val="affc"/>
        <w:spacing w:before="240" w:after="240"/>
      </w:pPr>
      <w:bookmarkStart w:id="58" w:name="_Toc191564866"/>
      <w:bookmarkStart w:id="59" w:name="_Toc192161820"/>
      <w:r>
        <w:rPr>
          <w:rFonts w:hint="eastAsia"/>
        </w:rPr>
        <w:t>生产类型</w:t>
      </w:r>
      <w:bookmarkEnd w:id="58"/>
      <w:bookmarkEnd w:id="59"/>
    </w:p>
    <w:p w14:paraId="580F9A35" w14:textId="5A291869" w:rsidR="00B67A96" w:rsidRDefault="00A374A9" w:rsidP="00B67A96">
      <w:pPr>
        <w:pStyle w:val="affffb"/>
        <w:ind w:firstLine="420"/>
      </w:pPr>
      <w:r>
        <w:rPr>
          <w:rFonts w:hint="eastAsia"/>
        </w:rPr>
        <w:t>热电</w:t>
      </w:r>
      <w:r w:rsidR="00B67A96">
        <w:rPr>
          <w:rFonts w:hint="eastAsia"/>
        </w:rPr>
        <w:t>联产项目生产类型包含但不限于以下几种类型：</w:t>
      </w:r>
    </w:p>
    <w:p w14:paraId="6C590584" w14:textId="6A311277" w:rsidR="00B67A96" w:rsidRDefault="00B67A96" w:rsidP="00B67A96">
      <w:pPr>
        <w:pStyle w:val="af2"/>
      </w:pPr>
      <w:r>
        <w:rPr>
          <w:rFonts w:hint="eastAsia"/>
        </w:rPr>
        <w:t>燃煤；</w:t>
      </w:r>
    </w:p>
    <w:p w14:paraId="47F5573C" w14:textId="76A69D35" w:rsidR="00B67A96" w:rsidRDefault="00B67A96" w:rsidP="00B67A96">
      <w:pPr>
        <w:pStyle w:val="af2"/>
      </w:pPr>
      <w:r>
        <w:rPr>
          <w:rFonts w:hint="eastAsia"/>
        </w:rPr>
        <w:t>燃气；</w:t>
      </w:r>
    </w:p>
    <w:p w14:paraId="35EEBA86" w14:textId="4BAEA2AE" w:rsidR="00B67A96" w:rsidRDefault="00B67A96" w:rsidP="00B67A96">
      <w:pPr>
        <w:pStyle w:val="af2"/>
      </w:pPr>
      <w:r>
        <w:rPr>
          <w:rFonts w:hint="eastAsia"/>
        </w:rPr>
        <w:t>燃油；</w:t>
      </w:r>
    </w:p>
    <w:p w14:paraId="3B27760D" w14:textId="66837028" w:rsidR="00B67A96" w:rsidRDefault="00B67A96" w:rsidP="00B67A96">
      <w:pPr>
        <w:pStyle w:val="af2"/>
      </w:pPr>
      <w:r>
        <w:rPr>
          <w:rFonts w:hint="eastAsia"/>
        </w:rPr>
        <w:t>生物质；</w:t>
      </w:r>
    </w:p>
    <w:p w14:paraId="344582E3" w14:textId="2B4A8281" w:rsidR="00B67A96" w:rsidRPr="00B67A96" w:rsidRDefault="00B67A96" w:rsidP="00B67A96">
      <w:pPr>
        <w:pStyle w:val="af2"/>
      </w:pPr>
      <w:r>
        <w:rPr>
          <w:rFonts w:hint="eastAsia"/>
        </w:rPr>
        <w:t>垃圾焚烧。</w:t>
      </w:r>
    </w:p>
    <w:p w14:paraId="7AB87F50" w14:textId="0BC4196A" w:rsidR="00B67A96" w:rsidRDefault="00B67A96" w:rsidP="00B67A96">
      <w:pPr>
        <w:pStyle w:val="affc"/>
        <w:spacing w:before="240" w:after="240"/>
      </w:pPr>
      <w:bookmarkStart w:id="60" w:name="_Toc191564867"/>
      <w:bookmarkStart w:id="61" w:name="_Toc192161821"/>
      <w:r>
        <w:rPr>
          <w:rFonts w:hint="eastAsia"/>
        </w:rPr>
        <w:t>生产要求</w:t>
      </w:r>
      <w:bookmarkEnd w:id="60"/>
      <w:bookmarkEnd w:id="61"/>
    </w:p>
    <w:p w14:paraId="49886450" w14:textId="1FE88C2D" w:rsidR="00B67A96" w:rsidRDefault="00B67A96" w:rsidP="00B67A96">
      <w:pPr>
        <w:pStyle w:val="affd"/>
        <w:spacing w:before="120" w:after="120"/>
      </w:pPr>
      <w:bookmarkStart w:id="62" w:name="_Toc191564868"/>
      <w:bookmarkStart w:id="63" w:name="_Toc192161822"/>
      <w:r>
        <w:rPr>
          <w:rFonts w:hint="eastAsia"/>
        </w:rPr>
        <w:t>原料要求</w:t>
      </w:r>
      <w:bookmarkEnd w:id="62"/>
      <w:bookmarkEnd w:id="63"/>
    </w:p>
    <w:p w14:paraId="1D864113" w14:textId="57A15533" w:rsidR="00E90B0B" w:rsidRPr="00035197" w:rsidRDefault="00E90B0B" w:rsidP="00733F00">
      <w:pPr>
        <w:pStyle w:val="afffffffff1"/>
      </w:pPr>
      <w:r w:rsidRPr="00035197">
        <w:rPr>
          <w:rFonts w:hint="eastAsia"/>
        </w:rPr>
        <w:t>热电联产项目原材料选择应符合设计要求，与评审文件相匹配</w:t>
      </w:r>
      <w:r w:rsidR="00F30604">
        <w:rPr>
          <w:rFonts w:hint="eastAsia"/>
        </w:rPr>
        <w:t>，并与当地能源资源相适应</w:t>
      </w:r>
      <w:r w:rsidRPr="00035197">
        <w:rPr>
          <w:rFonts w:hint="eastAsia"/>
        </w:rPr>
        <w:t>。</w:t>
      </w:r>
    </w:p>
    <w:p w14:paraId="3A34943E" w14:textId="6948D23B" w:rsidR="00DB3D6E" w:rsidRPr="00035197" w:rsidRDefault="00DB3D6E" w:rsidP="00733F00">
      <w:pPr>
        <w:pStyle w:val="afffffffff1"/>
      </w:pPr>
      <w:r w:rsidRPr="00035197">
        <w:rPr>
          <w:rFonts w:hint="eastAsia"/>
        </w:rPr>
        <w:t>建立原料储备机制，保证原料持续、稳定供应。</w:t>
      </w:r>
    </w:p>
    <w:p w14:paraId="35377C0B" w14:textId="5F227FA9" w:rsidR="00B67A96" w:rsidRDefault="00B67A96" w:rsidP="00B67A96">
      <w:pPr>
        <w:pStyle w:val="affd"/>
        <w:spacing w:before="120" w:after="120"/>
      </w:pPr>
      <w:bookmarkStart w:id="64" w:name="_Toc191564869"/>
      <w:bookmarkStart w:id="65" w:name="_Toc192161823"/>
      <w:r>
        <w:rPr>
          <w:rFonts w:hint="eastAsia"/>
        </w:rPr>
        <w:t>技术要求</w:t>
      </w:r>
      <w:bookmarkEnd w:id="64"/>
      <w:bookmarkEnd w:id="65"/>
    </w:p>
    <w:p w14:paraId="1F57FE01" w14:textId="580EB562" w:rsidR="00DB3D6E" w:rsidRDefault="00E73F16" w:rsidP="00CD030A">
      <w:pPr>
        <w:pStyle w:val="afffffffff1"/>
      </w:pPr>
      <w:r>
        <w:rPr>
          <w:rFonts w:hint="eastAsia"/>
        </w:rPr>
        <w:t>发电机组应快速响应负荷变化，在不同工况下均保持稳定高效的运行。</w:t>
      </w:r>
    </w:p>
    <w:p w14:paraId="50CB1186" w14:textId="6793B924" w:rsidR="00E73F16" w:rsidRPr="00462EA4" w:rsidRDefault="00E73F16" w:rsidP="00CD030A">
      <w:pPr>
        <w:pStyle w:val="afffffffff1"/>
        <w:rPr>
          <w:u w:val="single"/>
        </w:rPr>
      </w:pPr>
      <w:r>
        <w:rPr>
          <w:rFonts w:hint="eastAsia"/>
        </w:rPr>
        <w:t>供热设备的选择应与发电设备</w:t>
      </w:r>
      <w:r w:rsidR="007E1EFB" w:rsidRPr="00035197">
        <w:rPr>
          <w:rFonts w:hint="eastAsia"/>
        </w:rPr>
        <w:t>及</w:t>
      </w:r>
      <w:r>
        <w:rPr>
          <w:rFonts w:hint="eastAsia"/>
        </w:rPr>
        <w:t>热负荷需求相匹配。</w:t>
      </w:r>
    </w:p>
    <w:p w14:paraId="421CA0FD" w14:textId="6C761731" w:rsidR="00E73F16" w:rsidRDefault="00E73F16" w:rsidP="00CD030A">
      <w:pPr>
        <w:pStyle w:val="afffffffff1"/>
      </w:pPr>
      <w:r>
        <w:rPr>
          <w:rFonts w:hint="eastAsia"/>
        </w:rPr>
        <w:t>对能量进行优化分配和调节，实现热电联产系统高效运行。</w:t>
      </w:r>
    </w:p>
    <w:p w14:paraId="66E809EF" w14:textId="261C4790" w:rsidR="00E73F16" w:rsidRDefault="00E73F16" w:rsidP="00CD030A">
      <w:pPr>
        <w:pStyle w:val="afffffffff1"/>
      </w:pPr>
      <w:r>
        <w:rPr>
          <w:rFonts w:hint="eastAsia"/>
        </w:rPr>
        <w:t>通过高度集成手段，实现热电联产系统的智能化、高效化运行，提高能源利用效率。</w:t>
      </w:r>
    </w:p>
    <w:p w14:paraId="279FDE56" w14:textId="14337898" w:rsidR="00B67A96" w:rsidRDefault="00B67A96" w:rsidP="00B67A96">
      <w:pPr>
        <w:pStyle w:val="affd"/>
        <w:spacing w:before="120" w:after="120"/>
      </w:pPr>
      <w:bookmarkStart w:id="66" w:name="_Toc191564870"/>
      <w:bookmarkStart w:id="67" w:name="_Toc192161824"/>
      <w:r>
        <w:rPr>
          <w:rFonts w:hint="eastAsia"/>
        </w:rPr>
        <w:t>设备要求</w:t>
      </w:r>
      <w:bookmarkEnd w:id="66"/>
      <w:bookmarkEnd w:id="67"/>
    </w:p>
    <w:p w14:paraId="1712F08D" w14:textId="6CD3D656" w:rsidR="00E73F16" w:rsidRDefault="00E73F16" w:rsidP="00E73F16">
      <w:pPr>
        <w:pStyle w:val="affe"/>
        <w:spacing w:before="120" w:after="120"/>
      </w:pPr>
      <w:r>
        <w:rPr>
          <w:rFonts w:hint="eastAsia"/>
        </w:rPr>
        <w:t>发电设备</w:t>
      </w:r>
    </w:p>
    <w:p w14:paraId="6B9036B7" w14:textId="0C5B5A44" w:rsidR="00E73F16" w:rsidRDefault="00096453" w:rsidP="00E73F16">
      <w:pPr>
        <w:pStyle w:val="affffb"/>
        <w:ind w:firstLine="420"/>
      </w:pPr>
      <w:r>
        <w:rPr>
          <w:rFonts w:hint="eastAsia"/>
        </w:rPr>
        <w:t>设备应具备高效性</w:t>
      </w:r>
      <w:r w:rsidR="00F30604">
        <w:rPr>
          <w:rFonts w:hint="eastAsia"/>
        </w:rPr>
        <w:t>。</w:t>
      </w:r>
    </w:p>
    <w:p w14:paraId="45224E56" w14:textId="511DCE0B" w:rsidR="00096453" w:rsidRDefault="00096453" w:rsidP="00E73F16">
      <w:pPr>
        <w:pStyle w:val="affffb"/>
        <w:ind w:firstLine="420"/>
      </w:pPr>
      <w:r>
        <w:rPr>
          <w:rFonts w:hint="eastAsia"/>
        </w:rPr>
        <w:t>设备应可承受长期高负荷运转及频繁的启停、变负荷等工况，具备良好的高温强度、韧性和抗疲劳性能。</w:t>
      </w:r>
    </w:p>
    <w:p w14:paraId="23F588FB" w14:textId="67DB149E" w:rsidR="00096453" w:rsidRDefault="00096453" w:rsidP="00096453">
      <w:pPr>
        <w:pStyle w:val="affffb"/>
        <w:ind w:firstLine="420"/>
      </w:pPr>
      <w:r>
        <w:rPr>
          <w:rFonts w:hint="eastAsia"/>
        </w:rPr>
        <w:t>配备完善的继电保护、自动控制系统。</w:t>
      </w:r>
    </w:p>
    <w:p w14:paraId="6EE8CB13" w14:textId="4286A6B9" w:rsidR="0072053F" w:rsidRPr="0072053F" w:rsidRDefault="0072053F" w:rsidP="0072053F">
      <w:pPr>
        <w:pStyle w:val="affffb"/>
        <w:ind w:firstLine="420"/>
      </w:pPr>
      <w:r w:rsidRPr="0072053F">
        <w:t>深度调状态下机组的发电效率不低于同等条件下常规运行效率的 70% - 80%</w:t>
      </w:r>
    </w:p>
    <w:p w14:paraId="00458F42" w14:textId="7A48A39B" w:rsidR="0072053F" w:rsidRPr="0072053F" w:rsidRDefault="0072053F" w:rsidP="00096453">
      <w:pPr>
        <w:pStyle w:val="affffb"/>
        <w:ind w:firstLine="420"/>
      </w:pPr>
      <w:r>
        <w:rPr>
          <w:rFonts w:hint="eastAsia"/>
        </w:rPr>
        <w:t>设备应符合能效等级要求。</w:t>
      </w:r>
    </w:p>
    <w:p w14:paraId="408AEBC2" w14:textId="030DF086" w:rsidR="00E73F16" w:rsidRPr="007671B7" w:rsidRDefault="00E73F16" w:rsidP="00E73F16">
      <w:pPr>
        <w:pStyle w:val="affe"/>
        <w:spacing w:before="120" w:after="120"/>
      </w:pPr>
      <w:r w:rsidRPr="007671B7">
        <w:rPr>
          <w:rFonts w:hint="eastAsia"/>
        </w:rPr>
        <w:t>供热</w:t>
      </w:r>
      <w:r w:rsidR="001514A4" w:rsidRPr="007671B7">
        <w:rPr>
          <w:rFonts w:hint="eastAsia"/>
        </w:rPr>
        <w:t>系统</w:t>
      </w:r>
    </w:p>
    <w:p w14:paraId="5C3636BE" w14:textId="332AA623" w:rsidR="001514A4" w:rsidRDefault="001514A4" w:rsidP="001514A4">
      <w:pPr>
        <w:pStyle w:val="afff"/>
        <w:spacing w:before="120" w:after="120"/>
      </w:pPr>
      <w:r>
        <w:rPr>
          <w:rFonts w:hint="eastAsia"/>
        </w:rPr>
        <w:t>设备选择</w:t>
      </w:r>
    </w:p>
    <w:p w14:paraId="5BF29F49" w14:textId="171DA628" w:rsidR="006633D6" w:rsidRDefault="006633D6" w:rsidP="006633D6">
      <w:pPr>
        <w:pStyle w:val="afffffffff3"/>
        <w:rPr>
          <w:rFonts w:hint="eastAsia"/>
        </w:rPr>
      </w:pPr>
      <w:r>
        <w:rPr>
          <w:rFonts w:hint="eastAsia"/>
        </w:rPr>
        <w:t>供热设备选择应考虑以下内容：</w:t>
      </w:r>
    </w:p>
    <w:p w14:paraId="6FE4E4C0" w14:textId="53FAAACC" w:rsidR="006633D6" w:rsidRDefault="006633D6" w:rsidP="006633D6">
      <w:pPr>
        <w:pStyle w:val="af2"/>
      </w:pPr>
      <w:r>
        <w:rPr>
          <w:rFonts w:hint="eastAsia"/>
        </w:rPr>
        <w:t>供热需求；</w:t>
      </w:r>
    </w:p>
    <w:p w14:paraId="3101C688" w14:textId="6365A140" w:rsidR="006633D6" w:rsidRDefault="006633D6" w:rsidP="006633D6">
      <w:pPr>
        <w:pStyle w:val="af2"/>
      </w:pPr>
      <w:r>
        <w:rPr>
          <w:rFonts w:hint="eastAsia"/>
        </w:rPr>
        <w:t>热源类型；</w:t>
      </w:r>
    </w:p>
    <w:p w14:paraId="1C1A05C5" w14:textId="3F9BE139" w:rsidR="006633D6" w:rsidRDefault="006633D6" w:rsidP="006633D6">
      <w:pPr>
        <w:pStyle w:val="af2"/>
      </w:pPr>
      <w:r>
        <w:rPr>
          <w:rFonts w:hint="eastAsia"/>
        </w:rPr>
        <w:t>散热设备类型；</w:t>
      </w:r>
    </w:p>
    <w:p w14:paraId="4A969D0F" w14:textId="34C72FBC" w:rsidR="006633D6" w:rsidRDefault="006633D6" w:rsidP="006633D6">
      <w:pPr>
        <w:pStyle w:val="af2"/>
      </w:pPr>
      <w:r>
        <w:rPr>
          <w:rFonts w:hint="eastAsia"/>
        </w:rPr>
        <w:t>安装维护成本。</w:t>
      </w:r>
    </w:p>
    <w:p w14:paraId="52E1F369" w14:textId="54765DA0" w:rsidR="001514A4" w:rsidRDefault="001514A4" w:rsidP="006633D6">
      <w:pPr>
        <w:pStyle w:val="afffffffff3"/>
        <w:rPr>
          <w:rFonts w:hint="eastAsia"/>
        </w:rPr>
      </w:pPr>
      <w:r>
        <w:rPr>
          <w:rFonts w:hint="eastAsia"/>
        </w:rPr>
        <w:t>供热设备应与发电设备及热负荷需求相匹配，确保热能的合理分配和利用。</w:t>
      </w:r>
    </w:p>
    <w:p w14:paraId="66C5FB95" w14:textId="77777777" w:rsidR="001514A4" w:rsidRDefault="001514A4" w:rsidP="006633D6">
      <w:pPr>
        <w:pStyle w:val="afffffffff3"/>
        <w:rPr>
          <w:rFonts w:hint="eastAsia"/>
        </w:rPr>
      </w:pPr>
      <w:r>
        <w:rPr>
          <w:rFonts w:hint="eastAsia"/>
        </w:rPr>
        <w:t>供热设备应具备高效、稳定的运行性能，能够在不同负荷条件下保持稳定的供热输出。</w:t>
      </w:r>
    </w:p>
    <w:p w14:paraId="7CF9ECCE" w14:textId="00209031" w:rsidR="001514A4" w:rsidRDefault="001514A4" w:rsidP="006633D6">
      <w:pPr>
        <w:pStyle w:val="afffffffff3"/>
        <w:rPr>
          <w:rFonts w:hint="eastAsia"/>
        </w:rPr>
      </w:pPr>
      <w:r>
        <w:rPr>
          <w:rFonts w:hint="eastAsia"/>
        </w:rPr>
        <w:t>供热设备应具备良好的调节性能，能够根据热负荷的变化进行快速响应和调整。</w:t>
      </w:r>
    </w:p>
    <w:p w14:paraId="3682C9E1" w14:textId="113F7EAA" w:rsidR="001514A4" w:rsidRDefault="001514A4" w:rsidP="001514A4">
      <w:pPr>
        <w:pStyle w:val="afff"/>
        <w:spacing w:before="120" w:after="120"/>
      </w:pPr>
      <w:r>
        <w:rPr>
          <w:rFonts w:hint="eastAsia"/>
        </w:rPr>
        <w:t>热网管理</w:t>
      </w:r>
    </w:p>
    <w:p w14:paraId="33A8FFF8" w14:textId="029C48D4" w:rsidR="001514A4" w:rsidRDefault="001514A4" w:rsidP="001514A4">
      <w:pPr>
        <w:pStyle w:val="affffb"/>
        <w:ind w:firstLine="420"/>
      </w:pPr>
      <w:r>
        <w:rPr>
          <w:rFonts w:hint="eastAsia"/>
        </w:rPr>
        <w:t>热网应具备良好的保温性能，减少热能在输送过程中的损失。</w:t>
      </w:r>
    </w:p>
    <w:p w14:paraId="7BDB2659" w14:textId="7E963178" w:rsidR="001514A4" w:rsidRDefault="001514A4" w:rsidP="001514A4">
      <w:pPr>
        <w:pStyle w:val="affffb"/>
        <w:ind w:firstLine="420"/>
      </w:pPr>
      <w:r>
        <w:rPr>
          <w:rFonts w:hint="eastAsia"/>
        </w:rPr>
        <w:t>热网应配备完善的监控系统，实时监测热网的运行状态，确保热网的稳定运行。</w:t>
      </w:r>
    </w:p>
    <w:p w14:paraId="416A23F2" w14:textId="0140F096" w:rsidR="001514A4" w:rsidRDefault="001514A4" w:rsidP="001514A4">
      <w:pPr>
        <w:pStyle w:val="affffb"/>
        <w:ind w:firstLine="420"/>
      </w:pPr>
      <w:r>
        <w:rPr>
          <w:rFonts w:hint="eastAsia"/>
        </w:rPr>
        <w:t>热网应定期进行维护和检修，确保热网的安全、可靠运行。</w:t>
      </w:r>
    </w:p>
    <w:p w14:paraId="1FF1DD39" w14:textId="2EDFA703" w:rsidR="001514A4" w:rsidRDefault="001514A4" w:rsidP="001514A4">
      <w:pPr>
        <w:pStyle w:val="afff"/>
        <w:spacing w:before="120" w:after="120"/>
      </w:pPr>
      <w:r>
        <w:rPr>
          <w:rFonts w:hint="eastAsia"/>
        </w:rPr>
        <w:t>热能利用效率</w:t>
      </w:r>
    </w:p>
    <w:p w14:paraId="22DAD30E" w14:textId="3BCC7B9D" w:rsidR="001514A4" w:rsidRDefault="001514A4" w:rsidP="001514A4">
      <w:pPr>
        <w:pStyle w:val="affffb"/>
        <w:ind w:firstLine="420"/>
      </w:pPr>
      <w:r>
        <w:rPr>
          <w:rFonts w:hint="eastAsia"/>
        </w:rPr>
        <w:t>热电联产系统应优先利用高品位能源发电，</w:t>
      </w:r>
      <w:r w:rsidR="00B132D5">
        <w:rPr>
          <w:rFonts w:hint="eastAsia"/>
        </w:rPr>
        <w:t>利用</w:t>
      </w:r>
      <w:r>
        <w:rPr>
          <w:rFonts w:hint="eastAsia"/>
        </w:rPr>
        <w:t>低品位能源供热，实现能源的梯级利用。</w:t>
      </w:r>
    </w:p>
    <w:p w14:paraId="7EFBB7F5" w14:textId="77777777" w:rsidR="001514A4" w:rsidRDefault="001514A4" w:rsidP="001514A4">
      <w:pPr>
        <w:pStyle w:val="affffb"/>
        <w:ind w:firstLine="420"/>
      </w:pPr>
      <w:r>
        <w:rPr>
          <w:rFonts w:hint="eastAsia"/>
        </w:rPr>
        <w:t>系统应通过优化热能的分配和调节，提高热能的利用效率，减少热能损失。</w:t>
      </w:r>
    </w:p>
    <w:p w14:paraId="6FBB709F" w14:textId="77777777" w:rsidR="001514A4" w:rsidRDefault="001514A4" w:rsidP="001514A4">
      <w:pPr>
        <w:pStyle w:val="affffb"/>
        <w:ind w:firstLine="420"/>
      </w:pPr>
      <w:r>
        <w:rPr>
          <w:rFonts w:hint="eastAsia"/>
        </w:rPr>
        <w:t>系统应配备热能回收装置，回收利用废热，提高整体能源利用效率。</w:t>
      </w:r>
    </w:p>
    <w:p w14:paraId="62E82094" w14:textId="29360824" w:rsidR="001514A4" w:rsidRDefault="001514A4" w:rsidP="001514A4">
      <w:pPr>
        <w:pStyle w:val="afff"/>
        <w:spacing w:before="120" w:after="120"/>
      </w:pPr>
      <w:r>
        <w:rPr>
          <w:rFonts w:hint="eastAsia"/>
        </w:rPr>
        <w:t>供热介质</w:t>
      </w:r>
    </w:p>
    <w:p w14:paraId="13EADE69" w14:textId="4ECF29B1" w:rsidR="001514A4" w:rsidRDefault="001514A4" w:rsidP="001514A4">
      <w:pPr>
        <w:pStyle w:val="affffb"/>
        <w:ind w:firstLine="420"/>
      </w:pPr>
      <w:r>
        <w:rPr>
          <w:rFonts w:hint="eastAsia"/>
        </w:rPr>
        <w:t>以蒸汽作为供热介质的热电联产系统，应配备合适的蒸汽管网和换热设备，确保蒸汽的稳定供应和高效利用。</w:t>
      </w:r>
    </w:p>
    <w:p w14:paraId="61A677D0" w14:textId="34632BCD" w:rsidR="001514A4" w:rsidRPr="001514A4" w:rsidRDefault="001514A4" w:rsidP="001514A4">
      <w:pPr>
        <w:pStyle w:val="affffb"/>
        <w:ind w:firstLine="420"/>
      </w:pPr>
      <w:r>
        <w:rPr>
          <w:rFonts w:hint="eastAsia"/>
        </w:rPr>
        <w:t>以热水作为供热介质的热电联产系统，应配备完善的热水循环系统，确保热水的稳定供应和高效利用。</w:t>
      </w:r>
    </w:p>
    <w:p w14:paraId="6F842901" w14:textId="373967AF" w:rsidR="00E73F16" w:rsidRDefault="00E73F16" w:rsidP="00E73F16">
      <w:pPr>
        <w:pStyle w:val="affe"/>
        <w:spacing w:before="120" w:after="120"/>
      </w:pPr>
      <w:r>
        <w:rPr>
          <w:rFonts w:hint="eastAsia"/>
        </w:rPr>
        <w:t>辅助设备</w:t>
      </w:r>
    </w:p>
    <w:p w14:paraId="50B11E72" w14:textId="53B0A8ED" w:rsidR="00096453" w:rsidRPr="00096453" w:rsidRDefault="00096453" w:rsidP="00096453">
      <w:pPr>
        <w:pStyle w:val="affffb"/>
        <w:ind w:firstLine="420"/>
      </w:pPr>
      <w:r>
        <w:rPr>
          <w:rFonts w:hint="eastAsia"/>
        </w:rPr>
        <w:t>应与主机的运行参数相匹配，采用变频调速等技术，依据主机负荷变化自动调节设备的运行参数，降低能耗。</w:t>
      </w:r>
    </w:p>
    <w:p w14:paraId="496325C4" w14:textId="626EAF10" w:rsidR="00B67A96" w:rsidRPr="00B67A96" w:rsidRDefault="00B67A96" w:rsidP="00B67A96">
      <w:pPr>
        <w:pStyle w:val="affd"/>
        <w:spacing w:before="120" w:after="120"/>
      </w:pPr>
      <w:bookmarkStart w:id="68" w:name="_Toc191564871"/>
      <w:bookmarkStart w:id="69" w:name="_Toc192161825"/>
      <w:r>
        <w:rPr>
          <w:rFonts w:hint="eastAsia"/>
        </w:rPr>
        <w:t>环保要求</w:t>
      </w:r>
      <w:bookmarkEnd w:id="68"/>
      <w:bookmarkEnd w:id="69"/>
    </w:p>
    <w:p w14:paraId="100B8F5F" w14:textId="77777777" w:rsidR="006633D6" w:rsidRPr="006633D6" w:rsidRDefault="00C877BF" w:rsidP="006633D6">
      <w:pPr>
        <w:pStyle w:val="afffffffff1"/>
      </w:pPr>
      <w:r w:rsidRPr="006633D6">
        <w:rPr>
          <w:rFonts w:hint="eastAsia"/>
        </w:rPr>
        <w:t>大气污染物排放应符合</w:t>
      </w:r>
      <w:bookmarkStart w:id="70" w:name="OLE_LINK2"/>
      <w:r w:rsidRPr="006633D6">
        <w:rPr>
          <w:rFonts w:hint="eastAsia"/>
        </w:rPr>
        <w:t>GB 13223</w:t>
      </w:r>
      <w:bookmarkEnd w:id="70"/>
      <w:r w:rsidRPr="006633D6">
        <w:rPr>
          <w:rFonts w:hint="eastAsia"/>
        </w:rPr>
        <w:t>的要求。</w:t>
      </w:r>
    </w:p>
    <w:p w14:paraId="799E88F8" w14:textId="77777777" w:rsidR="006633D6" w:rsidRPr="006633D6" w:rsidRDefault="006633D6" w:rsidP="006633D6">
      <w:pPr>
        <w:pStyle w:val="afffffffff1"/>
      </w:pPr>
      <w:r w:rsidRPr="006633D6">
        <w:rPr>
          <w:rFonts w:hint="eastAsia"/>
        </w:rPr>
        <w:t>一般</w:t>
      </w:r>
      <w:r w:rsidR="007E1EFB" w:rsidRPr="006633D6">
        <w:rPr>
          <w:rFonts w:hint="eastAsia"/>
        </w:rPr>
        <w:t>固体废弃物</w:t>
      </w:r>
      <w:r w:rsidRPr="006633D6">
        <w:rPr>
          <w:rFonts w:hint="eastAsia"/>
        </w:rPr>
        <w:t>处理应</w:t>
      </w:r>
      <w:proofErr w:type="gramStart"/>
      <w:r w:rsidRPr="006633D6">
        <w:rPr>
          <w:rFonts w:hint="eastAsia"/>
        </w:rPr>
        <w:t>服符合</w:t>
      </w:r>
      <w:proofErr w:type="gramEnd"/>
      <w:r w:rsidRPr="006633D6">
        <w:rPr>
          <w:rFonts w:hint="eastAsia"/>
        </w:rPr>
        <w:t>GB 18599的要求。</w:t>
      </w:r>
    </w:p>
    <w:p w14:paraId="42B0820A" w14:textId="285280A3" w:rsidR="006633D6" w:rsidRPr="006633D6" w:rsidRDefault="006633D6" w:rsidP="006633D6">
      <w:pPr>
        <w:pStyle w:val="afffffffff1"/>
      </w:pPr>
      <w:r w:rsidRPr="006633D6">
        <w:rPr>
          <w:rFonts w:hint="eastAsia"/>
        </w:rPr>
        <w:t>污水排放应符合GB 897</w:t>
      </w:r>
      <w:r w:rsidR="00C025CE">
        <w:rPr>
          <w:rFonts w:hint="eastAsia"/>
        </w:rPr>
        <w:t>8</w:t>
      </w:r>
      <w:r w:rsidRPr="006633D6">
        <w:rPr>
          <w:rFonts w:hint="eastAsia"/>
        </w:rPr>
        <w:t>的要求。</w:t>
      </w:r>
    </w:p>
    <w:p w14:paraId="367768C6" w14:textId="63B7732A" w:rsidR="00167F4E" w:rsidRPr="006633D6" w:rsidRDefault="00E858C7" w:rsidP="00167F4E">
      <w:pPr>
        <w:pStyle w:val="afffffffff1"/>
      </w:pPr>
      <w:r w:rsidRPr="006633D6">
        <w:rPr>
          <w:rFonts w:hint="eastAsia"/>
        </w:rPr>
        <w:t>噪音</w:t>
      </w:r>
      <w:r w:rsidR="006633D6" w:rsidRPr="006633D6">
        <w:rPr>
          <w:rFonts w:hint="eastAsia"/>
        </w:rPr>
        <w:t>污染应符合</w:t>
      </w:r>
      <w:r w:rsidR="006633D6" w:rsidRPr="006633D6">
        <w:t>GB 12348</w:t>
      </w:r>
      <w:r w:rsidR="006633D6" w:rsidRPr="006633D6">
        <w:rPr>
          <w:rFonts w:hint="eastAsia"/>
        </w:rPr>
        <w:t>的要求。</w:t>
      </w:r>
    </w:p>
    <w:p w14:paraId="7B22ECBB" w14:textId="24A8F839" w:rsidR="008402BD" w:rsidRPr="00CD06FA" w:rsidRDefault="008402BD" w:rsidP="008402BD">
      <w:pPr>
        <w:pStyle w:val="affd"/>
        <w:spacing w:before="120" w:after="120"/>
      </w:pPr>
      <w:bookmarkStart w:id="71" w:name="_Toc191564872"/>
      <w:bookmarkStart w:id="72" w:name="_Toc192161826"/>
      <w:r w:rsidRPr="00CD06FA">
        <w:rPr>
          <w:rFonts w:hint="eastAsia"/>
        </w:rPr>
        <w:t>安全要求</w:t>
      </w:r>
      <w:bookmarkEnd w:id="71"/>
      <w:bookmarkEnd w:id="72"/>
    </w:p>
    <w:p w14:paraId="2E0F001E" w14:textId="0A384E2E" w:rsidR="008402BD" w:rsidRPr="00CD06FA" w:rsidRDefault="008402BD" w:rsidP="00FB0547">
      <w:pPr>
        <w:pStyle w:val="affe"/>
        <w:spacing w:before="120" w:after="120"/>
      </w:pPr>
      <w:r w:rsidRPr="00CD06FA">
        <w:rPr>
          <w:rFonts w:hint="eastAsia"/>
        </w:rPr>
        <w:t>设备运行</w:t>
      </w:r>
    </w:p>
    <w:p w14:paraId="47AA59B0" w14:textId="6BA157B6" w:rsidR="0094788D" w:rsidRPr="00CD06FA" w:rsidRDefault="0094788D" w:rsidP="00CD06FA">
      <w:pPr>
        <w:pStyle w:val="afffffffff0"/>
      </w:pPr>
      <w:r w:rsidRPr="00CD06FA">
        <w:rPr>
          <w:rFonts w:hint="eastAsia"/>
        </w:rPr>
        <w:t>关键设备应配备必要的安全保护装置，如超压保护、温度保护、振动监测等</w:t>
      </w:r>
      <w:r w:rsidR="00CD06FA" w:rsidRPr="00CD06FA">
        <w:rPr>
          <w:rFonts w:hint="eastAsia"/>
        </w:rPr>
        <w:t>，并设置备用设备，依据实际情况调整备用设备状态</w:t>
      </w:r>
      <w:r w:rsidRPr="00CD06FA">
        <w:rPr>
          <w:rFonts w:hint="eastAsia"/>
        </w:rPr>
        <w:t>。</w:t>
      </w:r>
    </w:p>
    <w:p w14:paraId="29F060FB" w14:textId="26CF37DD" w:rsidR="0094788D" w:rsidRPr="00CD06FA" w:rsidRDefault="0094788D" w:rsidP="00CD06FA">
      <w:pPr>
        <w:pStyle w:val="afffffffff0"/>
        <w:rPr>
          <w:rFonts w:ascii="Segoe UI" w:hAnsi="Segoe UI" w:cs="Segoe UI"/>
          <w:color w:val="000000"/>
          <w:szCs w:val="21"/>
          <w:shd w:val="clear" w:color="auto" w:fill="FFFFFF"/>
        </w:rPr>
      </w:pPr>
      <w:r w:rsidRPr="00CD06FA">
        <w:rPr>
          <w:rFonts w:ascii="Segoe UI" w:hAnsi="Segoe UI" w:cs="Segoe UI"/>
          <w:color w:val="000000"/>
          <w:szCs w:val="21"/>
          <w:shd w:val="clear" w:color="auto" w:fill="FFFFFF"/>
        </w:rPr>
        <w:t>设备</w:t>
      </w:r>
      <w:r w:rsidRPr="00CD06FA">
        <w:rPr>
          <w:rFonts w:ascii="Segoe UI" w:hAnsi="Segoe UI" w:cs="Segoe UI" w:hint="eastAsia"/>
          <w:color w:val="000000"/>
          <w:szCs w:val="21"/>
          <w:shd w:val="clear" w:color="auto" w:fill="FFFFFF"/>
        </w:rPr>
        <w:t>应设有</w:t>
      </w:r>
      <w:r w:rsidRPr="00CD06FA">
        <w:rPr>
          <w:rFonts w:ascii="Segoe UI" w:hAnsi="Segoe UI" w:cs="Segoe UI"/>
          <w:color w:val="000000"/>
          <w:szCs w:val="21"/>
          <w:shd w:val="clear" w:color="auto" w:fill="FFFFFF"/>
        </w:rPr>
        <w:t>运行监控系统，实时监测设备的运行状态和参数</w:t>
      </w:r>
      <w:r w:rsidRPr="00CD06FA">
        <w:rPr>
          <w:rFonts w:ascii="Segoe UI" w:hAnsi="Segoe UI" w:cs="Segoe UI" w:hint="eastAsia"/>
          <w:color w:val="000000"/>
          <w:szCs w:val="21"/>
          <w:shd w:val="clear" w:color="auto" w:fill="FFFFFF"/>
        </w:rPr>
        <w:t>，</w:t>
      </w:r>
      <w:r w:rsidRPr="00CD06FA">
        <w:rPr>
          <w:rFonts w:ascii="Segoe UI" w:hAnsi="Segoe UI" w:cs="Segoe UI"/>
          <w:color w:val="000000"/>
          <w:szCs w:val="21"/>
          <w:shd w:val="clear" w:color="auto" w:fill="FFFFFF"/>
        </w:rPr>
        <w:t>对异常运行情况（如超温、超压、振动异常等）设置自动报警和</w:t>
      </w:r>
      <w:proofErr w:type="gramStart"/>
      <w:r w:rsidRPr="00CD06FA">
        <w:rPr>
          <w:rFonts w:ascii="Segoe UI" w:hAnsi="Segoe UI" w:cs="Segoe UI"/>
          <w:color w:val="000000"/>
          <w:szCs w:val="21"/>
          <w:shd w:val="clear" w:color="auto" w:fill="FFFFFF"/>
        </w:rPr>
        <w:t>联锁</w:t>
      </w:r>
      <w:proofErr w:type="gramEnd"/>
      <w:r w:rsidRPr="00CD06FA">
        <w:rPr>
          <w:rFonts w:ascii="Segoe UI" w:hAnsi="Segoe UI" w:cs="Segoe UI"/>
          <w:color w:val="000000"/>
          <w:szCs w:val="21"/>
          <w:shd w:val="clear" w:color="auto" w:fill="FFFFFF"/>
        </w:rPr>
        <w:t>保护</w:t>
      </w:r>
      <w:r w:rsidRPr="00CD06FA">
        <w:rPr>
          <w:rFonts w:ascii="Segoe UI" w:hAnsi="Segoe UI" w:cs="Segoe UI" w:hint="eastAsia"/>
          <w:color w:val="000000"/>
          <w:szCs w:val="21"/>
          <w:shd w:val="clear" w:color="auto" w:fill="FFFFFF"/>
        </w:rPr>
        <w:t>。</w:t>
      </w:r>
    </w:p>
    <w:p w14:paraId="25102154" w14:textId="6BD8AD8D" w:rsidR="0094788D" w:rsidRPr="00CD06FA" w:rsidRDefault="0094788D" w:rsidP="00CD06FA">
      <w:pPr>
        <w:pStyle w:val="afffffffff0"/>
        <w:rPr>
          <w:rFonts w:ascii="Segoe UI" w:hAnsi="Segoe UI" w:cs="Segoe UI"/>
          <w:color w:val="000000"/>
          <w:szCs w:val="21"/>
          <w:shd w:val="clear" w:color="auto" w:fill="FFFFFF"/>
        </w:rPr>
      </w:pPr>
      <w:r w:rsidRPr="00CD06FA">
        <w:rPr>
          <w:rFonts w:ascii="Segoe UI" w:hAnsi="Segoe UI" w:cs="Segoe UI" w:hint="eastAsia"/>
          <w:color w:val="000000"/>
          <w:szCs w:val="21"/>
          <w:shd w:val="clear" w:color="auto" w:fill="FFFFFF"/>
        </w:rPr>
        <w:t>操作</w:t>
      </w:r>
      <w:r w:rsidRPr="00CD06FA">
        <w:rPr>
          <w:rFonts w:ascii="Segoe UI" w:hAnsi="Segoe UI" w:cs="Segoe UI"/>
          <w:color w:val="000000"/>
          <w:szCs w:val="21"/>
          <w:shd w:val="clear" w:color="auto" w:fill="FFFFFF"/>
        </w:rPr>
        <w:t>人员应经过专业培训，熟悉设备的运行特性和操作规程</w:t>
      </w:r>
      <w:r w:rsidRPr="00CD06FA">
        <w:rPr>
          <w:rFonts w:ascii="Segoe UI" w:hAnsi="Segoe UI" w:cs="Segoe UI" w:hint="eastAsia"/>
          <w:color w:val="000000"/>
          <w:szCs w:val="21"/>
          <w:shd w:val="clear" w:color="auto" w:fill="FFFFFF"/>
        </w:rPr>
        <w:t>。</w:t>
      </w:r>
    </w:p>
    <w:p w14:paraId="7286F4F4" w14:textId="2D113D7D" w:rsidR="0094788D" w:rsidRPr="00CD06FA" w:rsidRDefault="0094788D" w:rsidP="00CD06FA">
      <w:pPr>
        <w:pStyle w:val="afffffffff0"/>
      </w:pPr>
      <w:r w:rsidRPr="00CD06FA">
        <w:rPr>
          <w:rFonts w:ascii="Segoe UI" w:hAnsi="Segoe UI" w:cs="Segoe UI"/>
          <w:color w:val="000000"/>
          <w:szCs w:val="21"/>
          <w:shd w:val="clear" w:color="auto" w:fill="FFFFFF"/>
        </w:rPr>
        <w:t>设备</w:t>
      </w:r>
      <w:r w:rsidRPr="00CD06FA">
        <w:rPr>
          <w:rFonts w:ascii="Segoe UI" w:hAnsi="Segoe UI" w:cs="Segoe UI" w:hint="eastAsia"/>
          <w:color w:val="000000"/>
          <w:szCs w:val="21"/>
          <w:shd w:val="clear" w:color="auto" w:fill="FFFFFF"/>
        </w:rPr>
        <w:t>应</w:t>
      </w:r>
      <w:r w:rsidRPr="00CD06FA">
        <w:rPr>
          <w:rFonts w:ascii="Segoe UI" w:hAnsi="Segoe UI" w:cs="Segoe UI"/>
          <w:color w:val="000000"/>
          <w:szCs w:val="21"/>
          <w:shd w:val="clear" w:color="auto" w:fill="FFFFFF"/>
        </w:rPr>
        <w:t>定期进行检查、保养和维修</w:t>
      </w:r>
      <w:r w:rsidRPr="00CD06FA">
        <w:rPr>
          <w:rFonts w:ascii="Segoe UI" w:hAnsi="Segoe UI" w:cs="Segoe UI" w:hint="eastAsia"/>
          <w:color w:val="000000"/>
          <w:szCs w:val="21"/>
          <w:shd w:val="clear" w:color="auto" w:fill="FFFFFF"/>
        </w:rPr>
        <w:t>，并</w:t>
      </w:r>
      <w:proofErr w:type="gramStart"/>
      <w:r w:rsidRPr="00CD06FA">
        <w:rPr>
          <w:rFonts w:ascii="Segoe UI" w:hAnsi="Segoe UI" w:cs="Segoe UI" w:hint="eastAsia"/>
          <w:color w:val="000000"/>
          <w:szCs w:val="21"/>
          <w:shd w:val="clear" w:color="auto" w:fill="FFFFFF"/>
        </w:rPr>
        <w:t>设</w:t>
      </w:r>
      <w:r w:rsidRPr="00CD06FA">
        <w:rPr>
          <w:rFonts w:ascii="Segoe UI" w:hAnsi="Segoe UI" w:cs="Segoe UI"/>
          <w:color w:val="000000"/>
          <w:szCs w:val="21"/>
          <w:shd w:val="clear" w:color="auto" w:fill="FFFFFF"/>
        </w:rPr>
        <w:t>运行台</w:t>
      </w:r>
      <w:proofErr w:type="gramEnd"/>
      <w:r w:rsidRPr="00CD06FA">
        <w:rPr>
          <w:rFonts w:ascii="Segoe UI" w:hAnsi="Segoe UI" w:cs="Segoe UI"/>
          <w:color w:val="000000"/>
          <w:szCs w:val="21"/>
          <w:shd w:val="clear" w:color="auto" w:fill="FFFFFF"/>
        </w:rPr>
        <w:t>账，记录设备的运行参数、故障情况和维护记录</w:t>
      </w:r>
      <w:r w:rsidRPr="00CD06FA">
        <w:rPr>
          <w:rFonts w:ascii="Segoe UI" w:hAnsi="Segoe UI" w:cs="Segoe UI" w:hint="eastAsia"/>
          <w:color w:val="000000"/>
          <w:szCs w:val="21"/>
          <w:shd w:val="clear" w:color="auto" w:fill="FFFFFF"/>
        </w:rPr>
        <w:t>。</w:t>
      </w:r>
    </w:p>
    <w:p w14:paraId="3963ADAF" w14:textId="0DAA9734" w:rsidR="008402BD" w:rsidRPr="00CD06FA" w:rsidRDefault="008402BD" w:rsidP="00FB0547">
      <w:pPr>
        <w:pStyle w:val="affe"/>
        <w:spacing w:before="120" w:after="120"/>
      </w:pPr>
      <w:r w:rsidRPr="00CD06FA">
        <w:rPr>
          <w:rFonts w:hint="eastAsia"/>
        </w:rPr>
        <w:t>工艺操作</w:t>
      </w:r>
    </w:p>
    <w:p w14:paraId="647759BD" w14:textId="3FF7EB3A" w:rsidR="00FB0547" w:rsidRPr="00CD06FA" w:rsidRDefault="0067331B" w:rsidP="00CD06FA">
      <w:pPr>
        <w:pStyle w:val="afffffffff0"/>
      </w:pPr>
      <w:r w:rsidRPr="00CD06FA">
        <w:rPr>
          <w:rFonts w:hint="eastAsia"/>
        </w:rPr>
        <w:t>应制定详细的工艺操作规程，明确各工序的操作步骤、操作参数和安全注意事项。</w:t>
      </w:r>
    </w:p>
    <w:p w14:paraId="1E7F1DAA" w14:textId="4290455C" w:rsidR="0067331B" w:rsidRPr="00CD06FA" w:rsidRDefault="0067331B" w:rsidP="00CD06FA">
      <w:pPr>
        <w:pStyle w:val="afffffffff0"/>
      </w:pPr>
      <w:r w:rsidRPr="00CD06FA">
        <w:rPr>
          <w:rFonts w:hint="eastAsia"/>
        </w:rPr>
        <w:t>操作人员在操作过程中应严格按照规程执行，不</w:t>
      </w:r>
      <w:r w:rsidR="008B7C08" w:rsidRPr="00CD06FA">
        <w:rPr>
          <w:rFonts w:hint="eastAsia"/>
        </w:rPr>
        <w:t>应</w:t>
      </w:r>
      <w:r w:rsidRPr="00CD06FA">
        <w:rPr>
          <w:rFonts w:hint="eastAsia"/>
        </w:rPr>
        <w:t>擅自更改工艺参数或操作流程。</w:t>
      </w:r>
    </w:p>
    <w:p w14:paraId="07B0686C" w14:textId="7F3598D5" w:rsidR="0067331B" w:rsidRPr="00CD06FA" w:rsidRDefault="0067331B" w:rsidP="00CD06FA">
      <w:pPr>
        <w:pStyle w:val="afffffffff0"/>
      </w:pPr>
      <w:r w:rsidRPr="00CD06FA">
        <w:rPr>
          <w:rFonts w:hint="eastAsia"/>
        </w:rPr>
        <w:t>对高温、高压、易燃、易爆等危险工艺环节，应制定专项安全管理措施。</w:t>
      </w:r>
    </w:p>
    <w:p w14:paraId="46353078" w14:textId="4B282308" w:rsidR="0067331B" w:rsidRPr="00CD06FA" w:rsidRDefault="0067331B" w:rsidP="00CD06FA">
      <w:pPr>
        <w:pStyle w:val="afffffffff0"/>
      </w:pPr>
      <w:r w:rsidRPr="00CD06FA">
        <w:rPr>
          <w:rFonts w:hint="eastAsia"/>
        </w:rPr>
        <w:t>对新工艺、新技术应进行风险评估，确认安全可靠后再投入运行。</w:t>
      </w:r>
    </w:p>
    <w:p w14:paraId="0147701D" w14:textId="7669E229" w:rsidR="008402BD" w:rsidRPr="00CD06FA" w:rsidRDefault="008402BD" w:rsidP="00FB0547">
      <w:pPr>
        <w:pStyle w:val="affe"/>
        <w:spacing w:before="120" w:after="120"/>
      </w:pPr>
      <w:r w:rsidRPr="00CD06FA">
        <w:rPr>
          <w:rFonts w:hint="eastAsia"/>
        </w:rPr>
        <w:t>应急管理</w:t>
      </w:r>
    </w:p>
    <w:p w14:paraId="571648B0" w14:textId="73BE50F5" w:rsidR="0067331B" w:rsidRPr="00CD06FA" w:rsidRDefault="0067331B" w:rsidP="00CD06FA">
      <w:pPr>
        <w:pStyle w:val="afffffffff0"/>
      </w:pPr>
      <w:r w:rsidRPr="00CD06FA">
        <w:rPr>
          <w:rFonts w:hint="eastAsia"/>
        </w:rPr>
        <w:t>制定详细的应急预案，涵盖火灾、爆炸、设备故障、泄漏等可能发生的突发事件。</w:t>
      </w:r>
    </w:p>
    <w:p w14:paraId="6734B5AC" w14:textId="0306E17B" w:rsidR="0067331B" w:rsidRPr="00CD06FA" w:rsidRDefault="0067331B" w:rsidP="00CD06FA">
      <w:pPr>
        <w:pStyle w:val="afffffffff0"/>
        <w:rPr>
          <w:rFonts w:ascii="Segoe UI" w:hAnsi="Segoe UI" w:cs="Segoe UI"/>
          <w:color w:val="000000"/>
          <w:szCs w:val="21"/>
          <w:shd w:val="clear" w:color="auto" w:fill="FFFFFF"/>
        </w:rPr>
      </w:pPr>
      <w:r w:rsidRPr="00CD06FA">
        <w:rPr>
          <w:rFonts w:ascii="Segoe UI" w:hAnsi="Segoe UI" w:cs="Segoe UI" w:hint="eastAsia"/>
          <w:color w:val="000000"/>
          <w:szCs w:val="21"/>
          <w:shd w:val="clear" w:color="auto" w:fill="FFFFFF"/>
        </w:rPr>
        <w:t>应</w:t>
      </w:r>
      <w:r w:rsidRPr="00CD06FA">
        <w:rPr>
          <w:rFonts w:ascii="Segoe UI" w:hAnsi="Segoe UI" w:cs="Segoe UI"/>
          <w:color w:val="000000"/>
          <w:szCs w:val="21"/>
          <w:shd w:val="clear" w:color="auto" w:fill="FFFFFF"/>
        </w:rPr>
        <w:t>定期组织应急演练</w:t>
      </w:r>
      <w:r w:rsidRPr="00CD06FA">
        <w:rPr>
          <w:rFonts w:ascii="Segoe UI" w:hAnsi="Segoe UI" w:cs="Segoe UI" w:hint="eastAsia"/>
          <w:color w:val="000000"/>
          <w:szCs w:val="21"/>
          <w:shd w:val="clear" w:color="auto" w:fill="FFFFFF"/>
        </w:rPr>
        <w:t>，每年不低于</w:t>
      </w:r>
      <w:r w:rsidRPr="007671B7">
        <w:rPr>
          <w:rFonts w:ascii="Times New Roman"/>
          <w:color w:val="000000"/>
          <w:szCs w:val="21"/>
          <w:shd w:val="clear" w:color="auto" w:fill="FFFFFF"/>
        </w:rPr>
        <w:t>3</w:t>
      </w:r>
      <w:r w:rsidRPr="00CD06FA">
        <w:rPr>
          <w:rFonts w:ascii="Segoe UI" w:hAnsi="Segoe UI" w:cs="Segoe UI" w:hint="eastAsia"/>
          <w:color w:val="000000"/>
          <w:szCs w:val="21"/>
          <w:shd w:val="clear" w:color="auto" w:fill="FFFFFF"/>
        </w:rPr>
        <w:t>次。</w:t>
      </w:r>
    </w:p>
    <w:p w14:paraId="21DA93A2" w14:textId="2F5839D7" w:rsidR="0067331B" w:rsidRPr="00CD06FA" w:rsidRDefault="0067331B" w:rsidP="00CD06FA">
      <w:pPr>
        <w:pStyle w:val="afffffffff0"/>
      </w:pPr>
      <w:r w:rsidRPr="00CD06FA">
        <w:rPr>
          <w:rFonts w:hint="eastAsia"/>
        </w:rPr>
        <w:t>应定期对应急设施和物资进行检查和维护，确保处于可用状态。</w:t>
      </w:r>
    </w:p>
    <w:p w14:paraId="3E0207DF" w14:textId="77777777" w:rsidR="0067331B" w:rsidRPr="00CD06FA" w:rsidRDefault="0067331B" w:rsidP="00CD06FA">
      <w:pPr>
        <w:pStyle w:val="afffffffff0"/>
      </w:pPr>
      <w:r w:rsidRPr="00CD06FA">
        <w:rPr>
          <w:rFonts w:hint="eastAsia"/>
        </w:rPr>
        <w:t>发生事故时，应立即启动应急预案，采取有效措施控制事故，防止事态扩大。</w:t>
      </w:r>
    </w:p>
    <w:p w14:paraId="6EF4C4E9" w14:textId="294B261A" w:rsidR="0067331B" w:rsidRPr="00CD06FA" w:rsidRDefault="0067331B" w:rsidP="00CD06FA">
      <w:pPr>
        <w:pStyle w:val="afffffffff0"/>
      </w:pPr>
      <w:r w:rsidRPr="00CD06FA">
        <w:rPr>
          <w:rFonts w:hint="eastAsia"/>
        </w:rPr>
        <w:t>事故处理后，应进行事故分析，找出事故原因，制定整改措施，并形成书面报告归档。</w:t>
      </w:r>
    </w:p>
    <w:p w14:paraId="66AFBACE" w14:textId="58121844" w:rsidR="0067331B" w:rsidRPr="00CD06FA" w:rsidRDefault="0067331B" w:rsidP="00CD06FA">
      <w:pPr>
        <w:pStyle w:val="afffffffff0"/>
      </w:pPr>
      <w:r w:rsidRPr="00CD06FA">
        <w:rPr>
          <w:rFonts w:hint="eastAsia"/>
        </w:rPr>
        <w:t>对重大安全事故应按照国家规定及时上报，并配合有关部门进行调查处理。</w:t>
      </w:r>
    </w:p>
    <w:p w14:paraId="54ED4DA9" w14:textId="6008B643" w:rsidR="004D6006" w:rsidRDefault="004D6006" w:rsidP="004D6006">
      <w:pPr>
        <w:pStyle w:val="affc"/>
        <w:spacing w:before="240" w:after="240"/>
      </w:pPr>
      <w:bookmarkStart w:id="73" w:name="_Toc191564873"/>
      <w:bookmarkStart w:id="74" w:name="_Toc192161827"/>
      <w:proofErr w:type="gramStart"/>
      <w:r>
        <w:rPr>
          <w:rFonts w:hint="eastAsia"/>
        </w:rPr>
        <w:t>数智化</w:t>
      </w:r>
      <w:proofErr w:type="gramEnd"/>
      <w:r>
        <w:rPr>
          <w:rFonts w:hint="eastAsia"/>
        </w:rPr>
        <w:t>要求</w:t>
      </w:r>
      <w:bookmarkEnd w:id="73"/>
      <w:bookmarkEnd w:id="74"/>
    </w:p>
    <w:p w14:paraId="62D4646C" w14:textId="024212F9" w:rsidR="00610887" w:rsidRPr="00610887" w:rsidRDefault="00610887" w:rsidP="00610887">
      <w:pPr>
        <w:pStyle w:val="affd"/>
        <w:spacing w:before="120" w:after="120"/>
      </w:pPr>
      <w:bookmarkStart w:id="75" w:name="_Toc191564874"/>
      <w:bookmarkStart w:id="76" w:name="_Toc192161828"/>
      <w:r>
        <w:rPr>
          <w:rFonts w:hint="eastAsia"/>
        </w:rPr>
        <w:t>数据要求</w:t>
      </w:r>
      <w:bookmarkEnd w:id="75"/>
      <w:bookmarkEnd w:id="76"/>
    </w:p>
    <w:p w14:paraId="1B56BC78" w14:textId="77777777" w:rsidR="00610887" w:rsidRPr="007671B7" w:rsidRDefault="00610887" w:rsidP="00CD06FA">
      <w:pPr>
        <w:pStyle w:val="afffffffff1"/>
      </w:pPr>
      <w:r w:rsidRPr="007671B7">
        <w:rPr>
          <w:rFonts w:hint="eastAsia"/>
        </w:rPr>
        <w:t>数据采集应覆盖热电联产项目的核心设备（如锅炉、汽轮机、发电机、热交换器等）以及关键工艺参数（如温度、压力、流量、功率等）；采集范围还应包括环境监测数据（如烟气排放、噪声、振动等）和生产管理数据（如能耗、产量、运行时间等）。</w:t>
      </w:r>
    </w:p>
    <w:p w14:paraId="6988F8BF" w14:textId="77777777" w:rsidR="00610887" w:rsidRPr="007671B7" w:rsidRDefault="00610887" w:rsidP="00CD06FA">
      <w:pPr>
        <w:pStyle w:val="afffffffff1"/>
      </w:pPr>
      <w:r w:rsidRPr="007671B7">
        <w:rPr>
          <w:rFonts w:ascii="Segoe UI" w:hAnsi="Segoe UI" w:cs="Segoe UI"/>
          <w:color w:val="000000"/>
          <w:szCs w:val="21"/>
          <w:shd w:val="clear" w:color="auto" w:fill="FFFFFF"/>
        </w:rPr>
        <w:t>数据采集设备应具备高精度、高稳定性和抗干扰能力。</w:t>
      </w:r>
    </w:p>
    <w:p w14:paraId="46BB9738" w14:textId="77777777" w:rsidR="00610887" w:rsidRPr="007671B7" w:rsidRDefault="00610887" w:rsidP="00CD06FA">
      <w:pPr>
        <w:pStyle w:val="afffffffff1"/>
      </w:pPr>
      <w:r w:rsidRPr="007671B7">
        <w:rPr>
          <w:rFonts w:hint="eastAsia"/>
        </w:rPr>
        <w:t>数据传输应采用标准化通信协议，确保数据的兼容性和互通性。</w:t>
      </w:r>
    </w:p>
    <w:p w14:paraId="25A52566" w14:textId="77777777" w:rsidR="00610887" w:rsidRPr="007671B7" w:rsidRDefault="00610887" w:rsidP="00CD06FA">
      <w:pPr>
        <w:pStyle w:val="afffffffff1"/>
      </w:pPr>
      <w:r w:rsidRPr="007671B7">
        <w:rPr>
          <w:rFonts w:hint="eastAsia"/>
        </w:rPr>
        <w:t>数据传输过程中应采用加密技术，防止数据被窃取或篡改。</w:t>
      </w:r>
    </w:p>
    <w:p w14:paraId="4B987CAA" w14:textId="77777777" w:rsidR="00610887" w:rsidRPr="007671B7" w:rsidRDefault="00610887" w:rsidP="00CD06FA">
      <w:pPr>
        <w:pStyle w:val="afffffffff1"/>
        <w:rPr>
          <w:rFonts w:ascii="Segoe UI" w:hAnsi="Segoe UI" w:cs="Segoe UI"/>
          <w:color w:val="000000"/>
          <w:szCs w:val="21"/>
          <w:shd w:val="clear" w:color="auto" w:fill="FFFFFF"/>
        </w:rPr>
      </w:pPr>
      <w:r w:rsidRPr="007671B7">
        <w:rPr>
          <w:rFonts w:ascii="Segoe UI" w:hAnsi="Segoe UI" w:cs="Segoe UI"/>
          <w:color w:val="000000"/>
          <w:szCs w:val="21"/>
          <w:shd w:val="clear" w:color="auto" w:fill="FFFFFF"/>
        </w:rPr>
        <w:t>数据存储系统应具备高可靠性、高扩展性和高读写性能，</w:t>
      </w:r>
      <w:r w:rsidRPr="007671B7">
        <w:rPr>
          <w:rFonts w:ascii="Segoe UI" w:hAnsi="Segoe UI" w:cs="Segoe UI" w:hint="eastAsia"/>
          <w:color w:val="000000"/>
          <w:szCs w:val="21"/>
          <w:shd w:val="clear" w:color="auto" w:fill="FFFFFF"/>
        </w:rPr>
        <w:t>并优先采用分布式存储架构（如</w:t>
      </w:r>
      <w:r w:rsidRPr="007671B7">
        <w:rPr>
          <w:rFonts w:ascii="Segoe UI" w:hAnsi="Segoe UI" w:cs="Segoe UI" w:hint="eastAsia"/>
          <w:color w:val="000000"/>
          <w:szCs w:val="21"/>
          <w:shd w:val="clear" w:color="auto" w:fill="FFFFFF"/>
        </w:rPr>
        <w:t>HDFS</w:t>
      </w:r>
      <w:r w:rsidRPr="007671B7">
        <w:rPr>
          <w:rFonts w:ascii="Segoe UI" w:hAnsi="Segoe UI" w:cs="Segoe UI" w:hint="eastAsia"/>
          <w:color w:val="000000"/>
          <w:szCs w:val="21"/>
          <w:shd w:val="clear" w:color="auto" w:fill="FFFFFF"/>
        </w:rPr>
        <w:t>、</w:t>
      </w:r>
      <w:r w:rsidRPr="007671B7">
        <w:rPr>
          <w:rFonts w:ascii="Segoe UI" w:hAnsi="Segoe UI" w:cs="Segoe UI" w:hint="eastAsia"/>
          <w:color w:val="000000"/>
          <w:szCs w:val="21"/>
          <w:shd w:val="clear" w:color="auto" w:fill="FFFFFF"/>
        </w:rPr>
        <w:t>NoSQL</w:t>
      </w:r>
      <w:r w:rsidRPr="007671B7">
        <w:rPr>
          <w:rFonts w:ascii="Segoe UI" w:hAnsi="Segoe UI" w:cs="Segoe UI" w:hint="eastAsia"/>
          <w:color w:val="000000"/>
          <w:szCs w:val="21"/>
          <w:shd w:val="clear" w:color="auto" w:fill="FFFFFF"/>
        </w:rPr>
        <w:t>等），确保数据的冗余备份和快速恢复。</w:t>
      </w:r>
    </w:p>
    <w:p w14:paraId="33F371F5" w14:textId="77777777" w:rsidR="00610887" w:rsidRPr="007671B7" w:rsidRDefault="00610887" w:rsidP="00CD06FA">
      <w:pPr>
        <w:pStyle w:val="afffffffff1"/>
      </w:pPr>
      <w:r w:rsidRPr="007671B7">
        <w:rPr>
          <w:rFonts w:hint="eastAsia"/>
        </w:rPr>
        <w:t>数据分析应采用专业的数据分析工具，支持数据挖掘、统计分析和机器学习等功能。</w:t>
      </w:r>
    </w:p>
    <w:p w14:paraId="1D678292" w14:textId="77777777" w:rsidR="00610887" w:rsidRPr="007671B7" w:rsidRDefault="00610887" w:rsidP="00CD06FA">
      <w:pPr>
        <w:pStyle w:val="afffffffff1"/>
      </w:pPr>
      <w:r w:rsidRPr="007671B7">
        <w:rPr>
          <w:rFonts w:hint="eastAsia"/>
        </w:rPr>
        <w:t>基于采集数据，应建立设备健康状态、工艺参数优化、生产能耗管理等分析模型，支持热电联产项目的智能决策。</w:t>
      </w:r>
    </w:p>
    <w:p w14:paraId="7ED88F7D" w14:textId="77777777" w:rsidR="00263B8A" w:rsidRDefault="00263B8A" w:rsidP="00263B8A">
      <w:pPr>
        <w:pStyle w:val="affd"/>
        <w:spacing w:before="120" w:after="120"/>
      </w:pPr>
      <w:bookmarkStart w:id="77" w:name="_Toc191564875"/>
      <w:bookmarkStart w:id="78" w:name="_Toc192161829"/>
      <w:r>
        <w:rPr>
          <w:rFonts w:hint="eastAsia"/>
        </w:rPr>
        <w:t>功能要求</w:t>
      </w:r>
      <w:bookmarkEnd w:id="77"/>
      <w:bookmarkEnd w:id="78"/>
    </w:p>
    <w:p w14:paraId="5505A372" w14:textId="77777777" w:rsidR="00263B8A" w:rsidRDefault="00263B8A" w:rsidP="00263B8A">
      <w:pPr>
        <w:pStyle w:val="afffffffff1"/>
      </w:pPr>
      <w:r>
        <w:rPr>
          <w:rFonts w:hint="eastAsia"/>
        </w:rPr>
        <w:t>硬件设施应具备展示功能。可通过网页、桌面应用程序等</w:t>
      </w:r>
      <w:proofErr w:type="gramStart"/>
      <w:r>
        <w:rPr>
          <w:rFonts w:hint="eastAsia"/>
        </w:rPr>
        <w:t>展示数智化</w:t>
      </w:r>
      <w:proofErr w:type="gramEnd"/>
      <w:r>
        <w:rPr>
          <w:rFonts w:hint="eastAsia"/>
        </w:rPr>
        <w:t>系统数据和界面。</w:t>
      </w:r>
    </w:p>
    <w:p w14:paraId="545C4220" w14:textId="77777777" w:rsidR="00263B8A" w:rsidRDefault="00263B8A" w:rsidP="00263B8A">
      <w:pPr>
        <w:pStyle w:val="afffffffff1"/>
      </w:pPr>
      <w:r>
        <w:t>网关</w:t>
      </w:r>
      <w:r w:rsidRPr="00CD06FA">
        <w:t>应符合GB/T 30269.902的要求</w:t>
      </w:r>
      <w:r>
        <w:rPr>
          <w:rFonts w:hint="eastAsia"/>
        </w:rPr>
        <w:t>。</w:t>
      </w:r>
    </w:p>
    <w:p w14:paraId="7261AD2C" w14:textId="74576E82" w:rsidR="00263B8A" w:rsidRPr="00C660F0" w:rsidRDefault="00263B8A" w:rsidP="00263B8A">
      <w:pPr>
        <w:pStyle w:val="afffffffff1"/>
      </w:pPr>
      <w:proofErr w:type="gramStart"/>
      <w:r>
        <w:rPr>
          <w:rFonts w:hint="eastAsia"/>
        </w:rPr>
        <w:t>数</w:t>
      </w:r>
      <w:r w:rsidR="00FB2CB0" w:rsidRPr="00B3390B">
        <w:rPr>
          <w:rFonts w:hint="eastAsia"/>
        </w:rPr>
        <w:t>智</w:t>
      </w:r>
      <w:r>
        <w:rPr>
          <w:rFonts w:hint="eastAsia"/>
        </w:rPr>
        <w:t>化</w:t>
      </w:r>
      <w:proofErr w:type="gramEnd"/>
      <w:r>
        <w:rPr>
          <w:rFonts w:hint="eastAsia"/>
        </w:rPr>
        <w:t>系统应具备实施监测、预警提醒、远程控制、故障报警、数据分析、数据存储等功能。</w:t>
      </w:r>
    </w:p>
    <w:p w14:paraId="189CFBC8" w14:textId="77777777" w:rsidR="00131A3B" w:rsidRDefault="00131A3B" w:rsidP="00131A3B">
      <w:pPr>
        <w:pStyle w:val="affd"/>
        <w:spacing w:before="120" w:after="120"/>
      </w:pPr>
      <w:bookmarkStart w:id="79" w:name="_Toc191564876"/>
      <w:bookmarkStart w:id="80" w:name="_Toc192161830"/>
      <w:r>
        <w:rPr>
          <w:rFonts w:hint="eastAsia"/>
        </w:rPr>
        <w:t>框架结构</w:t>
      </w:r>
      <w:bookmarkEnd w:id="79"/>
      <w:bookmarkEnd w:id="80"/>
    </w:p>
    <w:p w14:paraId="5ED76A45" w14:textId="36EC02F6" w:rsidR="00610887" w:rsidRPr="00CD06FA" w:rsidRDefault="00610887" w:rsidP="00610887">
      <w:pPr>
        <w:pStyle w:val="affffb"/>
        <w:ind w:firstLine="420"/>
      </w:pPr>
      <w:r w:rsidRPr="00CD06FA">
        <w:rPr>
          <w:rFonts w:hint="eastAsia"/>
        </w:rPr>
        <w:t>数智化系统应采用模块化、分层化架构，分为智能设备层、智能监控层、智能管理层</w:t>
      </w:r>
      <w:r w:rsidR="00B3390B" w:rsidRPr="00CD06FA">
        <w:rPr>
          <w:rFonts w:hint="eastAsia"/>
        </w:rPr>
        <w:t>：</w:t>
      </w:r>
    </w:p>
    <w:p w14:paraId="6E596DA0" w14:textId="7D0FF50A" w:rsidR="00263B8A" w:rsidRPr="00CD06FA" w:rsidRDefault="00263B8A" w:rsidP="00B3390B">
      <w:pPr>
        <w:pStyle w:val="af2"/>
      </w:pPr>
      <w:r w:rsidRPr="00CD06FA">
        <w:rPr>
          <w:rFonts w:hint="eastAsia"/>
        </w:rPr>
        <w:t>智能设备层：包括各类传感器、控制器等硬件设备</w:t>
      </w:r>
      <w:r w:rsidR="00CD06FA" w:rsidRPr="00CD06FA">
        <w:rPr>
          <w:rFonts w:hint="eastAsia"/>
        </w:rPr>
        <w:t>；</w:t>
      </w:r>
    </w:p>
    <w:p w14:paraId="6D65BC86" w14:textId="7A9622CC" w:rsidR="00263B8A" w:rsidRPr="00CD06FA" w:rsidRDefault="00263B8A" w:rsidP="00B3390B">
      <w:pPr>
        <w:pStyle w:val="af2"/>
      </w:pPr>
      <w:r w:rsidRPr="00CD06FA">
        <w:rPr>
          <w:rFonts w:hint="eastAsia"/>
        </w:rPr>
        <w:t>智能监控层：包括数据采集、存储、分析平台</w:t>
      </w:r>
      <w:r w:rsidR="00CD06FA" w:rsidRPr="00CD06FA">
        <w:rPr>
          <w:rFonts w:hint="eastAsia"/>
        </w:rPr>
        <w:t>；</w:t>
      </w:r>
    </w:p>
    <w:p w14:paraId="37F3A217" w14:textId="5A54633F" w:rsidR="00263B8A" w:rsidRPr="00CD06FA" w:rsidRDefault="00263B8A" w:rsidP="00B3390B">
      <w:pPr>
        <w:pStyle w:val="af2"/>
      </w:pPr>
      <w:r w:rsidRPr="00CD06FA">
        <w:rPr>
          <w:rFonts w:hint="eastAsia"/>
        </w:rPr>
        <w:t>智能管理层：包括生产优化、故障诊断、能源管理等应用模块。</w:t>
      </w:r>
    </w:p>
    <w:p w14:paraId="773EF312" w14:textId="3A699D4E" w:rsidR="004D6006" w:rsidRDefault="004D6006" w:rsidP="004D6006">
      <w:pPr>
        <w:pStyle w:val="affd"/>
        <w:spacing w:before="120" w:after="120"/>
      </w:pPr>
      <w:bookmarkStart w:id="81" w:name="_Toc191564877"/>
      <w:bookmarkStart w:id="82" w:name="_Toc192161831"/>
      <w:r>
        <w:rPr>
          <w:rFonts w:hint="eastAsia"/>
        </w:rPr>
        <w:t>安全</w:t>
      </w:r>
      <w:r w:rsidR="00FD66DF">
        <w:rPr>
          <w:rFonts w:hint="eastAsia"/>
        </w:rPr>
        <w:t>措施</w:t>
      </w:r>
      <w:bookmarkEnd w:id="81"/>
      <w:bookmarkEnd w:id="82"/>
    </w:p>
    <w:p w14:paraId="3B41CC76" w14:textId="77777777" w:rsidR="008B7C08" w:rsidRDefault="007247A6" w:rsidP="008B7C08">
      <w:pPr>
        <w:pStyle w:val="affe"/>
        <w:spacing w:before="120" w:after="120"/>
      </w:pPr>
      <w:r>
        <w:rPr>
          <w:rFonts w:hint="eastAsia"/>
        </w:rPr>
        <w:t>信息安全</w:t>
      </w:r>
    </w:p>
    <w:p w14:paraId="0AAEAC74" w14:textId="774A1EBA" w:rsidR="00813694" w:rsidRDefault="00610887" w:rsidP="00610887">
      <w:pPr>
        <w:pStyle w:val="affffb"/>
        <w:ind w:firstLine="420"/>
      </w:pPr>
      <w:r>
        <w:rPr>
          <w:rFonts w:hint="eastAsia"/>
        </w:rPr>
        <w:t>信息安全</w:t>
      </w:r>
      <w:r w:rsidR="007247A6">
        <w:rPr>
          <w:rFonts w:hint="eastAsia"/>
        </w:rPr>
        <w:t>应符合GB/T 22239、GB/T 25058的要求。</w:t>
      </w:r>
    </w:p>
    <w:p w14:paraId="4508C75E" w14:textId="28E8E1E0" w:rsidR="00610887" w:rsidRPr="007671B7" w:rsidRDefault="00610887" w:rsidP="00610887">
      <w:pPr>
        <w:pStyle w:val="affffb"/>
        <w:ind w:firstLine="420"/>
      </w:pPr>
      <w:r w:rsidRPr="007671B7">
        <w:rPr>
          <w:rFonts w:hint="eastAsia"/>
        </w:rPr>
        <w:t>接口通信应采用加密技术，并对系统接口进行严格的访问控制和权限管理，防止非法访问和数据泄露，确保数据传输的安全性。</w:t>
      </w:r>
    </w:p>
    <w:p w14:paraId="6B4B5706" w14:textId="62DCBE7A" w:rsidR="008B7C08" w:rsidRPr="007671B7" w:rsidRDefault="008B7C08" w:rsidP="00EF2458">
      <w:pPr>
        <w:pStyle w:val="affd"/>
        <w:spacing w:before="120" w:after="120"/>
      </w:pPr>
      <w:bookmarkStart w:id="83" w:name="_Toc191564878"/>
      <w:bookmarkStart w:id="84" w:name="_Toc192161832"/>
      <w:r w:rsidRPr="007671B7">
        <w:rPr>
          <w:rFonts w:hint="eastAsia"/>
        </w:rPr>
        <w:t>智能化探索</w:t>
      </w:r>
      <w:bookmarkEnd w:id="83"/>
      <w:bookmarkEnd w:id="84"/>
    </w:p>
    <w:p w14:paraId="49843067" w14:textId="26ADE79B" w:rsidR="00EF2458" w:rsidRPr="00CD06FA" w:rsidRDefault="00EF2458" w:rsidP="00EF2458">
      <w:pPr>
        <w:pStyle w:val="affffb"/>
        <w:ind w:firstLine="420"/>
      </w:pPr>
      <w:r w:rsidRPr="007671B7">
        <w:rPr>
          <w:rFonts w:hint="eastAsia"/>
        </w:rPr>
        <w:t>项目过程中应结合人工智能算法，探索在负荷预测、能效优化中的应用规范</w:t>
      </w:r>
      <w:r w:rsidR="00610887" w:rsidRPr="007671B7">
        <w:rPr>
          <w:rFonts w:hint="eastAsia"/>
        </w:rPr>
        <w:t>。</w:t>
      </w:r>
    </w:p>
    <w:p w14:paraId="5931D6C9" w14:textId="1B9FBD44" w:rsidR="004B3E93" w:rsidRDefault="000F1C56" w:rsidP="000F1C56">
      <w:pPr>
        <w:pStyle w:val="affc"/>
        <w:spacing w:before="240" w:after="240"/>
      </w:pPr>
      <w:bookmarkStart w:id="85" w:name="_Toc191564879"/>
      <w:bookmarkStart w:id="86" w:name="_Toc192161833"/>
      <w:r>
        <w:rPr>
          <w:rFonts w:hint="eastAsia"/>
        </w:rPr>
        <w:t>生产安全</w:t>
      </w:r>
      <w:bookmarkEnd w:id="85"/>
      <w:bookmarkEnd w:id="86"/>
    </w:p>
    <w:p w14:paraId="76DC5B72" w14:textId="03F25EE7" w:rsidR="00E652CF" w:rsidRDefault="00E652CF" w:rsidP="00E652CF">
      <w:pPr>
        <w:pStyle w:val="affd"/>
        <w:spacing w:before="120" w:after="120"/>
      </w:pPr>
      <w:bookmarkStart w:id="87" w:name="_Toc191564880"/>
      <w:bookmarkStart w:id="88" w:name="_Toc192161834"/>
      <w:r>
        <w:rPr>
          <w:rFonts w:hint="eastAsia"/>
        </w:rPr>
        <w:t>制度建设</w:t>
      </w:r>
      <w:bookmarkEnd w:id="87"/>
      <w:bookmarkEnd w:id="88"/>
    </w:p>
    <w:p w14:paraId="7EC6FF76" w14:textId="762347A5" w:rsidR="00263B8A" w:rsidRDefault="00263B8A" w:rsidP="00263B8A">
      <w:pPr>
        <w:pStyle w:val="afffffffff1"/>
      </w:pPr>
      <w:r>
        <w:rPr>
          <w:rFonts w:hint="eastAsia"/>
        </w:rPr>
        <w:t>企业应建立安全生产管理制度，明确各级人员的安全生产责任。</w:t>
      </w:r>
    </w:p>
    <w:p w14:paraId="73336090" w14:textId="3BAAA47B" w:rsidR="00E652CF" w:rsidRPr="00B3390B" w:rsidRDefault="00263B8A" w:rsidP="00263B8A">
      <w:pPr>
        <w:pStyle w:val="afffffffff1"/>
      </w:pPr>
      <w:r>
        <w:rPr>
          <w:rFonts w:hint="eastAsia"/>
        </w:rPr>
        <w:t>企业应开展安全生产标准化建设，确保生产过程符合GB/T 33000</w:t>
      </w:r>
      <w:r w:rsidR="00B3390B">
        <w:rPr>
          <w:rFonts w:hint="eastAsia"/>
        </w:rPr>
        <w:t>的要求</w:t>
      </w:r>
      <w:r w:rsidR="00B3390B" w:rsidRPr="00B3390B">
        <w:rPr>
          <w:rFonts w:hint="eastAsia"/>
        </w:rPr>
        <w:t>。</w:t>
      </w:r>
    </w:p>
    <w:p w14:paraId="7EF4F9AF" w14:textId="3E8B1CAE" w:rsidR="000F1C56" w:rsidRDefault="00926FE1" w:rsidP="00926FE1">
      <w:pPr>
        <w:pStyle w:val="affd"/>
        <w:spacing w:before="120" w:after="120"/>
      </w:pPr>
      <w:bookmarkStart w:id="89" w:name="_Toc191564881"/>
      <w:bookmarkStart w:id="90" w:name="_Toc192161835"/>
      <w:r>
        <w:rPr>
          <w:rFonts w:hint="eastAsia"/>
        </w:rPr>
        <w:t>人员</w:t>
      </w:r>
      <w:bookmarkEnd w:id="89"/>
      <w:bookmarkEnd w:id="90"/>
    </w:p>
    <w:p w14:paraId="1FC8B9C2" w14:textId="378530A3" w:rsidR="00E1185B" w:rsidRDefault="00E652CF" w:rsidP="00B67A96">
      <w:pPr>
        <w:pStyle w:val="afffffffff1"/>
      </w:pPr>
      <w:r>
        <w:rPr>
          <w:rFonts w:hint="eastAsia"/>
        </w:rPr>
        <w:t>应对员工开展安全生产教育和培训活动，</w:t>
      </w:r>
      <w:r w:rsidRPr="00E652CF">
        <w:rPr>
          <w:rFonts w:hint="eastAsia"/>
        </w:rPr>
        <w:t>未经安全生产教育和培训合格的从业人员，不</w:t>
      </w:r>
      <w:r>
        <w:rPr>
          <w:rFonts w:hint="eastAsia"/>
        </w:rPr>
        <w:t>准许</w:t>
      </w:r>
      <w:r w:rsidRPr="00E652CF">
        <w:rPr>
          <w:rFonts w:hint="eastAsia"/>
        </w:rPr>
        <w:t>上岗作业</w:t>
      </w:r>
      <w:r>
        <w:rPr>
          <w:rFonts w:hint="eastAsia"/>
        </w:rPr>
        <w:t>。</w:t>
      </w:r>
    </w:p>
    <w:p w14:paraId="11FD0972" w14:textId="0AFFCF93" w:rsidR="00E652CF" w:rsidRDefault="00E652CF" w:rsidP="00B67A96">
      <w:pPr>
        <w:pStyle w:val="afffffffff1"/>
      </w:pPr>
      <w:r>
        <w:rPr>
          <w:rFonts w:hint="eastAsia"/>
        </w:rPr>
        <w:t>应依据生产实际提供个人防护用品，</w:t>
      </w:r>
      <w:r w:rsidR="00B67A96">
        <w:rPr>
          <w:rFonts w:hint="eastAsia"/>
        </w:rPr>
        <w:t>防护用品配备要求见</w:t>
      </w:r>
      <w:r w:rsidR="00B67A96" w:rsidRPr="00B67A96">
        <w:t>GB 39800.1</w:t>
      </w:r>
      <w:r w:rsidR="00B67A96">
        <w:rPr>
          <w:rFonts w:hint="eastAsia"/>
        </w:rPr>
        <w:t>。</w:t>
      </w:r>
    </w:p>
    <w:p w14:paraId="3B07D55E" w14:textId="595A2777" w:rsidR="00E652CF" w:rsidRDefault="00E652CF" w:rsidP="00B67A96">
      <w:pPr>
        <w:pStyle w:val="afffffffff1"/>
      </w:pPr>
      <w:r>
        <w:rPr>
          <w:rFonts w:hint="eastAsia"/>
        </w:rPr>
        <w:t>员工应按照着装要求着装，做好个人防护</w:t>
      </w:r>
      <w:r w:rsidR="00B67A96">
        <w:rPr>
          <w:rFonts w:hint="eastAsia"/>
        </w:rPr>
        <w:t>。</w:t>
      </w:r>
    </w:p>
    <w:p w14:paraId="1FB85ACC" w14:textId="7CB4DE0D" w:rsidR="00B67A96" w:rsidRPr="00C82C1E" w:rsidRDefault="00B67A96" w:rsidP="00B67A96">
      <w:pPr>
        <w:pStyle w:val="afffffffff1"/>
      </w:pPr>
      <w:r>
        <w:rPr>
          <w:rFonts w:hint="eastAsia"/>
        </w:rPr>
        <w:t>特种设备操作人员</w:t>
      </w:r>
      <w:r w:rsidRPr="00B67A96">
        <w:rPr>
          <w:rFonts w:hint="eastAsia"/>
        </w:rPr>
        <w:t>应当按照国家有关规定经特种设备安全监督管理部门考核合格，取得国家统</w:t>
      </w:r>
      <w:r w:rsidRPr="00C82C1E">
        <w:rPr>
          <w:rFonts w:hint="eastAsia"/>
        </w:rPr>
        <w:t>一格式的特种作业人员证书后方可上岗。</w:t>
      </w:r>
    </w:p>
    <w:p w14:paraId="3436F039" w14:textId="25966D53" w:rsidR="00746310" w:rsidRPr="00C82C1E" w:rsidRDefault="00746310" w:rsidP="00B67A96">
      <w:pPr>
        <w:pStyle w:val="afffffffff1"/>
      </w:pPr>
      <w:r w:rsidRPr="00C82C1E">
        <w:rPr>
          <w:rFonts w:hint="eastAsia"/>
        </w:rPr>
        <w:t>技能人员应</w:t>
      </w:r>
      <w:r w:rsidR="00C82C1E" w:rsidRPr="00C82C1E">
        <w:rPr>
          <w:rFonts w:hint="eastAsia"/>
        </w:rPr>
        <w:t>经相关部门考核合格并取得证书后上岗。</w:t>
      </w:r>
    </w:p>
    <w:p w14:paraId="41779F38" w14:textId="53014F42" w:rsidR="00926FE1" w:rsidRDefault="00926FE1" w:rsidP="00926FE1">
      <w:pPr>
        <w:pStyle w:val="affd"/>
        <w:spacing w:before="120" w:after="120"/>
      </w:pPr>
      <w:bookmarkStart w:id="91" w:name="_Toc191564882"/>
      <w:bookmarkStart w:id="92" w:name="_Toc192161836"/>
      <w:r>
        <w:rPr>
          <w:rFonts w:hint="eastAsia"/>
        </w:rPr>
        <w:t>操作</w:t>
      </w:r>
      <w:bookmarkEnd w:id="91"/>
      <w:bookmarkEnd w:id="92"/>
    </w:p>
    <w:p w14:paraId="6E53531E" w14:textId="77777777" w:rsidR="000C4F07" w:rsidRDefault="00926FE1" w:rsidP="000C4F07">
      <w:pPr>
        <w:pStyle w:val="affe"/>
        <w:spacing w:before="120" w:after="120"/>
      </w:pPr>
      <w:r>
        <w:rPr>
          <w:rFonts w:hint="eastAsia"/>
        </w:rPr>
        <w:t>操作要求</w:t>
      </w:r>
    </w:p>
    <w:p w14:paraId="39AA4508" w14:textId="3171EC1E" w:rsidR="00BD2E73" w:rsidRDefault="00BD2E73" w:rsidP="00BD2E73">
      <w:pPr>
        <w:pStyle w:val="afff"/>
        <w:spacing w:before="120" w:after="120"/>
      </w:pPr>
      <w:r>
        <w:rPr>
          <w:rFonts w:hint="eastAsia"/>
        </w:rPr>
        <w:t>准备工作</w:t>
      </w:r>
    </w:p>
    <w:p w14:paraId="54270757" w14:textId="77777777" w:rsidR="00BD2E73" w:rsidRDefault="00BD2E73" w:rsidP="00BD2E73">
      <w:pPr>
        <w:pStyle w:val="affffb"/>
        <w:ind w:firstLine="420"/>
      </w:pPr>
      <w:r>
        <w:rPr>
          <w:rFonts w:hint="eastAsia"/>
        </w:rPr>
        <w:t>详细检查设备及系统，包括锅炉、汽轮机、发电机、各类泵、管道、阀门等，确保设备无损坏、无泄漏，各部件连接牢固，仪表显示正常。</w:t>
      </w:r>
    </w:p>
    <w:p w14:paraId="785180B9" w14:textId="77777777" w:rsidR="00BD2E73" w:rsidRDefault="00BD2E73" w:rsidP="00BD2E73">
      <w:pPr>
        <w:pStyle w:val="affffb"/>
        <w:ind w:firstLine="420"/>
      </w:pPr>
      <w:r>
        <w:rPr>
          <w:rFonts w:hint="eastAsia"/>
        </w:rPr>
        <w:t>检查电气系统，包括开关柜、变压器、电动机等，确保电气设备接地良好，绝缘性能符合要求，各控制回路接线正确，无松动和短路现象。</w:t>
      </w:r>
    </w:p>
    <w:p w14:paraId="69C43D87" w14:textId="77777777" w:rsidR="00BD2E73" w:rsidRDefault="00BD2E73" w:rsidP="00BD2E73">
      <w:pPr>
        <w:pStyle w:val="affffb"/>
        <w:ind w:firstLine="420"/>
      </w:pPr>
      <w:r>
        <w:rPr>
          <w:rFonts w:hint="eastAsia"/>
        </w:rPr>
        <w:t>确认燃料供应系统正常，燃料储备充足，质量符合要求，输送设备运行正常。</w:t>
      </w:r>
    </w:p>
    <w:p w14:paraId="28795BDB" w14:textId="77777777" w:rsidR="00BD2E73" w:rsidRDefault="00BD2E73" w:rsidP="00BD2E73">
      <w:pPr>
        <w:pStyle w:val="affffb"/>
        <w:ind w:firstLine="420"/>
      </w:pPr>
      <w:r>
        <w:rPr>
          <w:rFonts w:hint="eastAsia"/>
        </w:rPr>
        <w:t>检查冷却水系统，确保冷却水量充足，水温正常，冷却设备运行良好，无堵塞和泄漏现象。</w:t>
      </w:r>
    </w:p>
    <w:p w14:paraId="52C5A50B" w14:textId="0F187531" w:rsidR="00BD2E73" w:rsidRDefault="00BD2E73" w:rsidP="00BD2E73">
      <w:pPr>
        <w:pStyle w:val="afff"/>
        <w:spacing w:before="120" w:after="120"/>
      </w:pPr>
      <w:r>
        <w:rPr>
          <w:rFonts w:hint="eastAsia"/>
        </w:rPr>
        <w:t>运行操作</w:t>
      </w:r>
    </w:p>
    <w:p w14:paraId="03597197" w14:textId="44482914" w:rsidR="00BD2E73" w:rsidRDefault="00BD2E73" w:rsidP="00BD2E73">
      <w:pPr>
        <w:pStyle w:val="affffb"/>
        <w:ind w:firstLine="420"/>
      </w:pPr>
      <w:r>
        <w:rPr>
          <w:rFonts w:hint="eastAsia"/>
        </w:rPr>
        <w:t>应按照操作规程进行设备的启动、运行和停止操作，遵循先送水、后送汽，先停汽、后停水等操作顺序。</w:t>
      </w:r>
    </w:p>
    <w:p w14:paraId="19675220" w14:textId="77777777" w:rsidR="00BD2E73" w:rsidRDefault="00BD2E73" w:rsidP="00BD2E73">
      <w:pPr>
        <w:pStyle w:val="affffb"/>
        <w:ind w:firstLine="420"/>
      </w:pPr>
      <w:r>
        <w:rPr>
          <w:rFonts w:hint="eastAsia"/>
        </w:rPr>
        <w:t>在设备运行过程中，密切监视各设备的运行参数，如温度、压力、流量、水位、电流、电压等，确保参数在规定范围内。</w:t>
      </w:r>
    </w:p>
    <w:p w14:paraId="7070C1CE" w14:textId="77777777" w:rsidR="00BD2E73" w:rsidRDefault="00BD2E73" w:rsidP="00BD2E73">
      <w:pPr>
        <w:pStyle w:val="affffb"/>
        <w:ind w:firstLine="420"/>
      </w:pPr>
      <w:r>
        <w:rPr>
          <w:rFonts w:hint="eastAsia"/>
        </w:rPr>
        <w:t>合理调整设备的运行工况，根据负荷变化及时调整燃料量、给水量、风量等，确保机组运行的经济性和稳定性。</w:t>
      </w:r>
    </w:p>
    <w:p w14:paraId="30C7F11A" w14:textId="13116367" w:rsidR="00BD2E73" w:rsidRDefault="00BD2E73" w:rsidP="00BD2E73">
      <w:pPr>
        <w:pStyle w:val="afff"/>
        <w:spacing w:before="120" w:after="120"/>
      </w:pPr>
      <w:r>
        <w:rPr>
          <w:rFonts w:hint="eastAsia"/>
        </w:rPr>
        <w:t>应急处理</w:t>
      </w:r>
    </w:p>
    <w:p w14:paraId="09D1E4B3" w14:textId="31335608" w:rsidR="000C4F07" w:rsidRPr="000C4F07" w:rsidRDefault="00BD2E73" w:rsidP="00BD2E73">
      <w:pPr>
        <w:pStyle w:val="affffb"/>
        <w:ind w:firstLine="420"/>
      </w:pPr>
      <w:r>
        <w:rPr>
          <w:rFonts w:hint="eastAsia"/>
        </w:rPr>
        <w:t>制定完善的应急预案，操作人员</w:t>
      </w:r>
      <w:r w:rsidR="00C82C1E">
        <w:rPr>
          <w:rFonts w:hint="eastAsia"/>
        </w:rPr>
        <w:t>应</w:t>
      </w:r>
      <w:r>
        <w:rPr>
          <w:rFonts w:hint="eastAsia"/>
        </w:rPr>
        <w:t>熟悉各种突发事故的应急处理方法，定期参加应急演练，提高应急处理能力。</w:t>
      </w:r>
    </w:p>
    <w:p w14:paraId="66F99816" w14:textId="2269E98F" w:rsidR="00926FE1" w:rsidRDefault="00926FE1" w:rsidP="000C4F07">
      <w:pPr>
        <w:pStyle w:val="affe"/>
        <w:spacing w:before="120" w:after="120"/>
      </w:pPr>
      <w:r>
        <w:rPr>
          <w:rFonts w:hint="eastAsia"/>
        </w:rPr>
        <w:t>注意事项</w:t>
      </w:r>
    </w:p>
    <w:p w14:paraId="469C64FE" w14:textId="3047792E" w:rsidR="00D6079F" w:rsidRDefault="00BD2E73" w:rsidP="007671B7">
      <w:pPr>
        <w:pStyle w:val="afffffffff0"/>
      </w:pPr>
      <w:r w:rsidRPr="00BD2E73">
        <w:rPr>
          <w:rFonts w:hint="eastAsia"/>
        </w:rPr>
        <w:t>操作人员</w:t>
      </w:r>
      <w:r>
        <w:rPr>
          <w:rFonts w:hint="eastAsia"/>
        </w:rPr>
        <w:t>应</w:t>
      </w:r>
      <w:r w:rsidRPr="00BD2E73">
        <w:rPr>
          <w:rFonts w:hint="eastAsia"/>
        </w:rPr>
        <w:t>穿戴好个人防护用品，如安全帽、工作服、安全鞋、防护手套等，在进行高温、高压、电气等危险作业时，还应佩戴相应的防护面罩、绝缘手套等</w:t>
      </w:r>
      <w:r>
        <w:rPr>
          <w:rFonts w:hint="eastAsia"/>
        </w:rPr>
        <w:t>。</w:t>
      </w:r>
    </w:p>
    <w:p w14:paraId="6D0947DF" w14:textId="77777777" w:rsidR="00BD2E73" w:rsidRDefault="00BD2E73" w:rsidP="007671B7">
      <w:pPr>
        <w:pStyle w:val="afffffffff0"/>
      </w:pPr>
      <w:r>
        <w:rPr>
          <w:rFonts w:hint="eastAsia"/>
        </w:rPr>
        <w:t>保持工作场所的整洁和卫生，及时清理设备周围的杂物和灰尘，确保通道畅通。</w:t>
      </w:r>
    </w:p>
    <w:p w14:paraId="18172129" w14:textId="24F367F1" w:rsidR="00BD2E73" w:rsidRDefault="00BD2E73" w:rsidP="007671B7">
      <w:pPr>
        <w:pStyle w:val="afffffffff0"/>
      </w:pPr>
      <w:r>
        <w:rPr>
          <w:rFonts w:hint="eastAsia"/>
        </w:rPr>
        <w:t>不准许在工作场所吸烟、动火，动火作业时</w:t>
      </w:r>
      <w:r w:rsidR="00202591">
        <w:rPr>
          <w:rFonts w:hint="eastAsia"/>
        </w:rPr>
        <w:t>应提前申请，并</w:t>
      </w:r>
      <w:r>
        <w:rPr>
          <w:rFonts w:hint="eastAsia"/>
        </w:rPr>
        <w:t>采取防火、防爆措施。</w:t>
      </w:r>
    </w:p>
    <w:p w14:paraId="6E7E6A0F" w14:textId="7824D28E" w:rsidR="00BD2E73" w:rsidRPr="00D6079F" w:rsidRDefault="00BD2E73" w:rsidP="007671B7">
      <w:pPr>
        <w:pStyle w:val="afffffffff0"/>
      </w:pPr>
      <w:r>
        <w:rPr>
          <w:rFonts w:hint="eastAsia"/>
        </w:rPr>
        <w:t>遵守工作纪律，不准许酒后上岗、脱岗、串岗、睡岗等违规行为。</w:t>
      </w:r>
    </w:p>
    <w:p w14:paraId="0A909BC9" w14:textId="7DC095BC" w:rsidR="00926FE1" w:rsidRDefault="00926FE1" w:rsidP="00926FE1">
      <w:pPr>
        <w:pStyle w:val="affd"/>
        <w:spacing w:before="120" w:after="120"/>
      </w:pPr>
      <w:bookmarkStart w:id="93" w:name="_Toc191564883"/>
      <w:bookmarkStart w:id="94" w:name="_Toc192161837"/>
      <w:r>
        <w:rPr>
          <w:rFonts w:hint="eastAsia"/>
        </w:rPr>
        <w:t>设备</w:t>
      </w:r>
      <w:bookmarkEnd w:id="93"/>
      <w:bookmarkEnd w:id="94"/>
    </w:p>
    <w:p w14:paraId="7919A6E9" w14:textId="4DAB4D2A" w:rsidR="00874276" w:rsidRDefault="000C4F07" w:rsidP="000C4F07">
      <w:pPr>
        <w:pStyle w:val="affe"/>
        <w:spacing w:before="120" w:after="120"/>
      </w:pPr>
      <w:r>
        <w:rPr>
          <w:rFonts w:hint="eastAsia"/>
        </w:rPr>
        <w:t>维护保养</w:t>
      </w:r>
    </w:p>
    <w:p w14:paraId="002762D1" w14:textId="46B1237B" w:rsidR="00BD2E73" w:rsidRDefault="00BD2E73" w:rsidP="00BD2E73">
      <w:pPr>
        <w:pStyle w:val="affffb"/>
        <w:ind w:firstLine="420"/>
      </w:pPr>
      <w:r>
        <w:rPr>
          <w:rFonts w:hint="eastAsia"/>
        </w:rPr>
        <w:t>维护保养分为日常保养和定期包养。</w:t>
      </w:r>
    </w:p>
    <w:p w14:paraId="71D4227B" w14:textId="46EC7363" w:rsidR="00D6079F" w:rsidRPr="00D6079F" w:rsidRDefault="00BD2E73" w:rsidP="00BD2E73">
      <w:pPr>
        <w:pStyle w:val="affffb"/>
        <w:ind w:firstLine="420"/>
      </w:pPr>
      <w:r>
        <w:rPr>
          <w:rFonts w:hint="eastAsia"/>
        </w:rPr>
        <w:t>依据设备实际情况制定设备维护保养计划，明确保养内容与要求。</w:t>
      </w:r>
    </w:p>
    <w:p w14:paraId="3BE87009" w14:textId="652C8C92" w:rsidR="00926FE1" w:rsidRDefault="00926FE1" w:rsidP="000C4F07">
      <w:pPr>
        <w:pStyle w:val="affe"/>
        <w:spacing w:before="120" w:after="120"/>
      </w:pPr>
      <w:r>
        <w:rPr>
          <w:rFonts w:hint="eastAsia"/>
        </w:rPr>
        <w:t>设备巡检</w:t>
      </w:r>
    </w:p>
    <w:p w14:paraId="239F20E7" w14:textId="49B1C0D6" w:rsidR="00D6079F" w:rsidRDefault="00BD2E73" w:rsidP="00D6079F">
      <w:pPr>
        <w:pStyle w:val="affffb"/>
        <w:ind w:firstLine="420"/>
      </w:pPr>
      <w:r w:rsidRPr="00BD2E73">
        <w:rPr>
          <w:rFonts w:hint="eastAsia"/>
        </w:rPr>
        <w:t>定期对设备进行巡检，检查设备的运行状况，包括设备的振动、声音、气味等，发现异常情况及时处理，并做好记录。</w:t>
      </w:r>
    </w:p>
    <w:p w14:paraId="35A4EB7D" w14:textId="7E79E64C" w:rsidR="00926FE1" w:rsidRDefault="00926FE1" w:rsidP="000C4F07">
      <w:pPr>
        <w:pStyle w:val="affe"/>
        <w:spacing w:before="120" w:after="120"/>
      </w:pPr>
      <w:r>
        <w:rPr>
          <w:rFonts w:hint="eastAsia"/>
        </w:rPr>
        <w:t>安全提示</w:t>
      </w:r>
    </w:p>
    <w:p w14:paraId="0E87E545" w14:textId="6224C2CD" w:rsidR="00CD3454" w:rsidRDefault="00CD3454" w:rsidP="00D6079F">
      <w:pPr>
        <w:pStyle w:val="affffb"/>
        <w:ind w:firstLine="420"/>
      </w:pPr>
      <w:r>
        <w:rPr>
          <w:rFonts w:hint="eastAsia"/>
        </w:rPr>
        <w:t>安全提示及标识的设置应符合GB 2894、GB 7231、GB 15630的要求。</w:t>
      </w:r>
    </w:p>
    <w:p w14:paraId="1E99D107" w14:textId="35600ADA" w:rsidR="00CD3454" w:rsidRDefault="00CD3454" w:rsidP="00CD3454">
      <w:pPr>
        <w:pStyle w:val="affffb"/>
        <w:ind w:firstLine="420"/>
      </w:pPr>
      <w:r>
        <w:rPr>
          <w:rFonts w:hint="eastAsia"/>
        </w:rPr>
        <w:t>安全提示的内容应准确无误，并覆盖所有</w:t>
      </w:r>
      <w:r w:rsidR="00E468B5">
        <w:rPr>
          <w:rFonts w:hint="eastAsia"/>
        </w:rPr>
        <w:t>热电联产</w:t>
      </w:r>
      <w:r>
        <w:rPr>
          <w:rFonts w:hint="eastAsia"/>
        </w:rPr>
        <w:t>各个环节可能存在的危险。</w:t>
      </w:r>
    </w:p>
    <w:p w14:paraId="2FFD2AA1" w14:textId="29F84EB3" w:rsidR="00CD3454" w:rsidRDefault="00CD3454" w:rsidP="00CD3454">
      <w:pPr>
        <w:pStyle w:val="affffb"/>
        <w:ind w:firstLine="420"/>
      </w:pPr>
      <w:r>
        <w:rPr>
          <w:rFonts w:hint="eastAsia"/>
        </w:rPr>
        <w:t>安全提示应设置在醒目位置，不应被设备、物料、建筑物等遮挡。</w:t>
      </w:r>
    </w:p>
    <w:p w14:paraId="51AA9053" w14:textId="06DB0CD0" w:rsidR="00CD3454" w:rsidRPr="00CD3454" w:rsidRDefault="00CD3454" w:rsidP="00CD3454">
      <w:pPr>
        <w:pStyle w:val="affffb"/>
        <w:ind w:firstLine="420"/>
      </w:pPr>
      <w:r>
        <w:rPr>
          <w:rFonts w:hint="eastAsia"/>
        </w:rPr>
        <w:t>应定期检查安全提示的完整性、清晰度和牢固性，及时更换损坏、褪色、模糊的提示牌或标识。</w:t>
      </w:r>
    </w:p>
    <w:p w14:paraId="305C07E8" w14:textId="54670BAA" w:rsidR="003E019F" w:rsidRDefault="00926FE1" w:rsidP="000C4F07">
      <w:pPr>
        <w:pStyle w:val="affe"/>
        <w:spacing w:before="120" w:after="120"/>
      </w:pPr>
      <w:r>
        <w:rPr>
          <w:rFonts w:hint="eastAsia"/>
        </w:rPr>
        <w:t>维修</w:t>
      </w:r>
      <w:r w:rsidR="000C4F07">
        <w:rPr>
          <w:rFonts w:hint="eastAsia"/>
        </w:rPr>
        <w:t>要求</w:t>
      </w:r>
    </w:p>
    <w:p w14:paraId="7E54E6E4" w14:textId="61DBF18C" w:rsidR="00D6079F" w:rsidRDefault="00C877BF" w:rsidP="00D6079F">
      <w:pPr>
        <w:pStyle w:val="affffb"/>
        <w:ind w:firstLine="420"/>
      </w:pPr>
      <w:r w:rsidRPr="00C877BF">
        <w:rPr>
          <w:rFonts w:hint="eastAsia"/>
        </w:rPr>
        <w:t>根据维修任务，准备好所需的维修工具</w:t>
      </w:r>
      <w:r>
        <w:rPr>
          <w:rFonts w:hint="eastAsia"/>
        </w:rPr>
        <w:t>，维修</w:t>
      </w:r>
      <w:r w:rsidRPr="00C877BF">
        <w:rPr>
          <w:rFonts w:hint="eastAsia"/>
        </w:rPr>
        <w:t>工具和设备</w:t>
      </w:r>
      <w:r>
        <w:rPr>
          <w:rFonts w:hint="eastAsia"/>
        </w:rPr>
        <w:t>应</w:t>
      </w:r>
      <w:r w:rsidRPr="00C877BF">
        <w:rPr>
          <w:rFonts w:hint="eastAsia"/>
        </w:rPr>
        <w:t>完好、精度符合要求</w:t>
      </w:r>
      <w:r>
        <w:rPr>
          <w:rFonts w:hint="eastAsia"/>
        </w:rPr>
        <w:t>。</w:t>
      </w:r>
    </w:p>
    <w:p w14:paraId="0A1760E9" w14:textId="3A1FA94C" w:rsidR="00C877BF" w:rsidRDefault="00C877BF" w:rsidP="00D6079F">
      <w:pPr>
        <w:pStyle w:val="affffb"/>
        <w:ind w:firstLine="420"/>
      </w:pPr>
      <w:r w:rsidRPr="00C877BF">
        <w:rPr>
          <w:rFonts w:hint="eastAsia"/>
        </w:rPr>
        <w:t>拆卸设备时，</w:t>
      </w:r>
      <w:r>
        <w:rPr>
          <w:rFonts w:hint="eastAsia"/>
        </w:rPr>
        <w:t>应</w:t>
      </w:r>
      <w:r w:rsidRPr="00C877BF">
        <w:rPr>
          <w:rFonts w:hint="eastAsia"/>
        </w:rPr>
        <w:t>按照操作规程和设备的拆卸顺序进行，避免野蛮操作造成设备损坏</w:t>
      </w:r>
      <w:r>
        <w:rPr>
          <w:rFonts w:hint="eastAsia"/>
        </w:rPr>
        <w:t>。</w:t>
      </w:r>
    </w:p>
    <w:p w14:paraId="54ABF32D" w14:textId="22BA4AC0" w:rsidR="00CD3454" w:rsidRDefault="00CD3454" w:rsidP="00D6079F">
      <w:pPr>
        <w:pStyle w:val="affffb"/>
        <w:ind w:firstLine="420"/>
      </w:pPr>
      <w:r>
        <w:rPr>
          <w:rFonts w:hint="eastAsia"/>
        </w:rPr>
        <w:t>维修完毕后按设备组装顺序进行组装，并调试设备，检查设备的各项性能指标。</w:t>
      </w:r>
    </w:p>
    <w:p w14:paraId="317416B4" w14:textId="5255A191" w:rsidR="00E77B87" w:rsidRDefault="00CD3454" w:rsidP="00035197">
      <w:pPr>
        <w:pStyle w:val="affffb"/>
        <w:ind w:firstLine="420"/>
      </w:pPr>
      <w:r>
        <w:rPr>
          <w:rFonts w:hint="eastAsia"/>
        </w:rPr>
        <w:t>维修完成后应填写维修记录，</w:t>
      </w:r>
      <w:r w:rsidRPr="00CD3454">
        <w:rPr>
          <w:rFonts w:hint="eastAsia"/>
        </w:rPr>
        <w:t>维修时间、维修设备名称、维修项目、故障原因、维修措施、更换的零部件等详细信</w:t>
      </w:r>
      <w:bookmarkStart w:id="95" w:name="BookMark5"/>
      <w:bookmarkEnd w:id="25"/>
      <w:r w:rsidR="00035197">
        <w:rPr>
          <w:rFonts w:hint="eastAsia"/>
        </w:rPr>
        <w:t>。</w:t>
      </w:r>
    </w:p>
    <w:p w14:paraId="3FC3A618" w14:textId="77777777" w:rsidR="002D4903" w:rsidRDefault="002D4903" w:rsidP="00CD3454">
      <w:pPr>
        <w:pStyle w:val="affffb"/>
        <w:ind w:firstLine="420"/>
        <w:sectPr w:rsidR="002D4903" w:rsidSect="00035197">
          <w:pgSz w:w="11906" w:h="16838" w:code="9"/>
          <w:pgMar w:top="1928" w:right="1134" w:bottom="1134" w:left="1134" w:header="1418" w:footer="1134" w:gutter="284"/>
          <w:pgNumType w:start="1"/>
          <w:cols w:space="425"/>
          <w:formProt w:val="0"/>
          <w:docGrid w:linePitch="312"/>
        </w:sectPr>
      </w:pPr>
      <w:bookmarkStart w:id="96" w:name="BookMark6"/>
      <w:bookmarkEnd w:id="95"/>
    </w:p>
    <w:p w14:paraId="35C1CDCC" w14:textId="6A1C7944" w:rsidR="002D4903" w:rsidRDefault="002D4903" w:rsidP="002D4903">
      <w:pPr>
        <w:pStyle w:val="afffff2"/>
        <w:spacing w:after="120"/>
      </w:pPr>
      <w:bookmarkStart w:id="97" w:name="_Toc191564885"/>
      <w:bookmarkStart w:id="98" w:name="_Toc192161838"/>
      <w:r w:rsidRPr="002D4903">
        <w:rPr>
          <w:rFonts w:hint="eastAsia"/>
          <w:spacing w:val="105"/>
        </w:rPr>
        <w:t>参考文</w:t>
      </w:r>
      <w:r>
        <w:rPr>
          <w:rFonts w:hint="eastAsia"/>
        </w:rPr>
        <w:t>献</w:t>
      </w:r>
      <w:bookmarkEnd w:id="97"/>
      <w:bookmarkEnd w:id="98"/>
    </w:p>
    <w:p w14:paraId="3BC31466" w14:textId="668F51E8" w:rsidR="002D4903" w:rsidRDefault="002D4903" w:rsidP="000E73B9">
      <w:pPr>
        <w:pStyle w:val="affffb"/>
        <w:ind w:firstLine="420"/>
      </w:pPr>
      <w:r>
        <w:rPr>
          <w:rFonts w:hint="eastAsia"/>
        </w:rPr>
        <w:t>[1]</w:t>
      </w:r>
      <w:r w:rsidRPr="002D4903">
        <w:rPr>
          <w:rFonts w:hint="eastAsia"/>
        </w:rPr>
        <w:t xml:space="preserve"> </w:t>
      </w:r>
      <w:r>
        <w:rPr>
          <w:rFonts w:hint="eastAsia"/>
        </w:rPr>
        <w:t>GB/T 44770 智能火电厂技术要求</w:t>
      </w:r>
    </w:p>
    <w:p w14:paraId="3F1BFAAC" w14:textId="3CD2D020" w:rsidR="002D4903" w:rsidRDefault="002D4903" w:rsidP="002D4903">
      <w:pPr>
        <w:pStyle w:val="affffb"/>
        <w:ind w:firstLine="420"/>
      </w:pPr>
      <w:r>
        <w:rPr>
          <w:rFonts w:hint="eastAsia"/>
        </w:rPr>
        <w:t>[2] GB/T 33000 企业安全生产标准化基本规范</w:t>
      </w:r>
    </w:p>
    <w:p w14:paraId="75126490" w14:textId="05D788F4" w:rsidR="002D4903" w:rsidRDefault="002D4903" w:rsidP="002D4903">
      <w:pPr>
        <w:pStyle w:val="affffb"/>
        <w:ind w:firstLine="420"/>
      </w:pPr>
      <w:r>
        <w:rPr>
          <w:rFonts w:hint="eastAsia"/>
        </w:rPr>
        <w:t>[3] NB/T 11020-2022 智能电厂设计规范</w:t>
      </w:r>
    </w:p>
    <w:p w14:paraId="186B8188" w14:textId="7887C140" w:rsidR="00CA3D61" w:rsidRPr="002D4903" w:rsidRDefault="00CA3D61" w:rsidP="00CA3D61">
      <w:pPr>
        <w:pStyle w:val="affffb"/>
        <w:ind w:firstLineChars="0" w:firstLine="0"/>
        <w:jc w:val="center"/>
      </w:pPr>
      <w:bookmarkStart w:id="99" w:name="BookMark8"/>
      <w:bookmarkEnd w:id="96"/>
      <w:r>
        <w:rPr>
          <w:rFonts w:hint="eastAsia"/>
        </w:rPr>
        <w:drawing>
          <wp:inline distT="0" distB="0" distL="0" distR="0" wp14:anchorId="0B0DA518" wp14:editId="255BCDFF">
            <wp:extent cx="1485900" cy="317500"/>
            <wp:effectExtent l="0" t="0" r="0" b="6350"/>
            <wp:docPr id="223058034" name="图片 3"/>
            <wp:cNvGraphicFramePr/>
            <a:graphic xmlns:a="http://schemas.openxmlformats.org/drawingml/2006/main">
              <a:graphicData uri="http://schemas.openxmlformats.org/drawingml/2006/picture">
                <pic:pic xmlns:pic="http://schemas.openxmlformats.org/drawingml/2006/picture">
                  <pic:nvPicPr>
                    <pic:cNvPr id="223058034" name=""/>
                    <pic:cNvPicPr/>
                  </pic:nvPicPr>
                  <pic:blipFill>
                    <a:blip r:embed="rId19">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99"/>
    </w:p>
    <w:sectPr w:rsidR="00CA3D61" w:rsidRPr="002D4903" w:rsidSect="002D4903">
      <w:pgSz w:w="11906" w:h="16838" w:code="9"/>
      <w:pgMar w:top="1928" w:right="1134" w:bottom="1134" w:left="1134" w:header="1418" w:footer="1134" w:gutter="284"/>
      <w:cols w:space="425"/>
      <w:formProt w:val="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16A0F1" w14:textId="77777777" w:rsidR="00364453" w:rsidRDefault="00364453" w:rsidP="00D86DB7">
      <w:r>
        <w:separator/>
      </w:r>
    </w:p>
    <w:p w14:paraId="1128FE38" w14:textId="77777777" w:rsidR="00364453" w:rsidRDefault="00364453"/>
    <w:p w14:paraId="6CAD5473" w14:textId="77777777" w:rsidR="00364453" w:rsidRDefault="00364453"/>
  </w:endnote>
  <w:endnote w:type="continuationSeparator" w:id="0">
    <w:p w14:paraId="69838C7F" w14:textId="77777777" w:rsidR="00364453" w:rsidRDefault="00364453" w:rsidP="00D86DB7">
      <w:r>
        <w:continuationSeparator/>
      </w:r>
    </w:p>
    <w:p w14:paraId="76B1D739" w14:textId="77777777" w:rsidR="00364453" w:rsidRDefault="00364453"/>
    <w:p w14:paraId="1F9AA5E9" w14:textId="77777777" w:rsidR="00364453" w:rsidRDefault="003644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B05081" w14:textId="77777777" w:rsidR="00145D9D" w:rsidRDefault="00145D9D">
    <w:pPr>
      <w:pStyle w:val="afffb"/>
    </w:pPr>
    <w:r>
      <w:fldChar w:fldCharType="begin"/>
    </w:r>
    <w:r>
      <w:instrText>PAGE   \* MERGEFORMAT</w:instrText>
    </w:r>
    <w:r>
      <w:fldChar w:fldCharType="separate"/>
    </w:r>
    <w:r w:rsidR="00AF47C5" w:rsidRPr="00AF47C5">
      <w:rPr>
        <w:noProof/>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642082" w14:textId="77777777" w:rsidR="00C94DF2" w:rsidRDefault="00C94DF2">
    <w:pPr>
      <w:pStyle w:val="afff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3219E" w14:textId="77777777" w:rsidR="00E77A03" w:rsidRPr="00324EDD" w:rsidRDefault="00E77A03" w:rsidP="00CD50A1">
    <w:pPr>
      <w:pStyle w:val="afffb"/>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09D62B" w14:textId="77777777" w:rsidR="000C57D6" w:rsidRDefault="000C57D6" w:rsidP="00C94DF2">
    <w:pPr>
      <w:pStyle w:val="affff8"/>
    </w:pPr>
    <w:r>
      <w:fldChar w:fldCharType="begin"/>
    </w:r>
    <w:r>
      <w:instrText>PAGE   \* MERGEFORMAT</w:instrText>
    </w:r>
    <w:r>
      <w:fldChar w:fldCharType="separate"/>
    </w:r>
    <w:r w:rsidR="008A173B" w:rsidRPr="008A173B">
      <w:rPr>
        <w:noProof/>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BD41F6" w14:textId="77777777" w:rsidR="00364453" w:rsidRDefault="00364453" w:rsidP="00D86DB7">
      <w:r>
        <w:separator/>
      </w:r>
    </w:p>
  </w:footnote>
  <w:footnote w:type="continuationSeparator" w:id="0">
    <w:p w14:paraId="1F24E16C" w14:textId="77777777" w:rsidR="00364453" w:rsidRDefault="00364453" w:rsidP="00D86DB7">
      <w:r>
        <w:continuationSeparator/>
      </w:r>
    </w:p>
    <w:p w14:paraId="64E8BFC7" w14:textId="77777777" w:rsidR="00364453" w:rsidRDefault="00364453"/>
    <w:p w14:paraId="50122370" w14:textId="77777777" w:rsidR="00364453" w:rsidRDefault="003644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33964" w14:textId="77777777" w:rsidR="00C94DF2" w:rsidRDefault="00C94DF2">
    <w:pPr>
      <w:pStyle w:val="aff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C460C2" w14:textId="77777777" w:rsidR="00145D9D" w:rsidRPr="00E70388" w:rsidRDefault="00145D9D" w:rsidP="00617387">
    <w:pPr>
      <w:pStyle w:val="afff9"/>
      <w:wordWrap w:val="0"/>
      <w:jc w:val="right"/>
      <w:rPr>
        <w:rFonts w:ascii="黑体" w:eastAsia="黑体" w:hAnsi="黑体" w:hint="eastAsia"/>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244B66" w14:textId="77777777" w:rsidR="00145D9D" w:rsidRPr="00324EDD" w:rsidRDefault="00145D9D" w:rsidP="00E846C8">
    <w:pPr>
      <w:pStyle w:val="afff9"/>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BF2805" w14:textId="77777777" w:rsidR="00714F58" w:rsidRDefault="00714F58" w:rsidP="00714F58">
    <w:pPr>
      <w:pStyle w:val="afff9"/>
      <w:jc w:val="right"/>
    </w:pPr>
    <w:r>
      <w:fldChar w:fldCharType="begin"/>
    </w:r>
    <w:r>
      <w:instrText xml:space="preserve"> STYLEREF  </w:instrText>
    </w:r>
    <w:r>
      <w:instrText>标准文件</w:instrText>
    </w:r>
    <w:r>
      <w:instrText>_</w:instrText>
    </w:r>
    <w:r>
      <w:instrText>文件编号</w:instrText>
    </w:r>
    <w:r>
      <w:instrText xml:space="preserve">  \* MERGEFORMAT </w:instrText>
    </w:r>
    <w:r>
      <w:fldChar w:fldCharType="separate"/>
    </w:r>
    <w:r w:rsidR="007C33AE">
      <w:rPr>
        <w:noProof/>
      </w:rPr>
      <w:t>T/XXX XXXX—XXXX</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3DBA2" w14:textId="45CE9CAA" w:rsidR="00D84FA1" w:rsidRPr="00D84FA1" w:rsidRDefault="00D84FA1" w:rsidP="00A2271D">
    <w:pPr>
      <w:pStyle w:val="afffff0"/>
      <w:rPr>
        <w:rFonts w:hint="eastAsia"/>
      </w:rPr>
    </w:pPr>
    <w:r>
      <w:fldChar w:fldCharType="begin"/>
    </w:r>
    <w:r>
      <w:instrText xml:space="preserve"> STYLEREF  标准文件_文件编号  \* MERGEFORMAT </w:instrText>
    </w:r>
    <w:r>
      <w:fldChar w:fldCharType="separate"/>
    </w:r>
    <w:r w:rsidR="00271921">
      <w:rPr>
        <w:rFonts w:hint="eastAsia"/>
      </w:rPr>
      <w:t>T/XXX XXXX—XXXX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37933"/>
    <w:multiLevelType w:val="hybridMultilevel"/>
    <w:tmpl w:val="EC424B92"/>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15:restartNumberingAfterBreak="0">
    <w:nsid w:val="040A15CD"/>
    <w:multiLevelType w:val="multilevel"/>
    <w:tmpl w:val="70340748"/>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15:restartNumberingAfterBreak="0">
    <w:nsid w:val="079102AD"/>
    <w:multiLevelType w:val="multilevel"/>
    <w:tmpl w:val="BD5AD220"/>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15:restartNumberingAfterBreak="0">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B270FBA6"/>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15:restartNumberingAfterBreak="0">
    <w:nsid w:val="0BDC1670"/>
    <w:multiLevelType w:val="hybridMultilevel"/>
    <w:tmpl w:val="872E543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15:restartNumberingAfterBreak="0">
    <w:nsid w:val="0D051F45"/>
    <w:multiLevelType w:val="multilevel"/>
    <w:tmpl w:val="EF0AF26A"/>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15:restartNumberingAfterBreak="0">
    <w:nsid w:val="1374075A"/>
    <w:multiLevelType w:val="hybridMultilevel"/>
    <w:tmpl w:val="30440B5E"/>
    <w:lvl w:ilvl="0" w:tplc="352424E8">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8" w15:restartNumberingAfterBreak="0">
    <w:nsid w:val="1AD20F90"/>
    <w:multiLevelType w:val="hybridMultilevel"/>
    <w:tmpl w:val="7FAEA64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 w15:restartNumberingAfterBreak="0">
    <w:nsid w:val="1AF15012"/>
    <w:multiLevelType w:val="multilevel"/>
    <w:tmpl w:val="AB5C8B82"/>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10" w15:restartNumberingAfterBreak="0">
    <w:nsid w:val="1EAA1992"/>
    <w:multiLevelType w:val="multilevel"/>
    <w:tmpl w:val="57C69A80"/>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1" w15:restartNumberingAfterBreak="0">
    <w:nsid w:val="253F119A"/>
    <w:multiLevelType w:val="hybridMultilevel"/>
    <w:tmpl w:val="ED5C9AAE"/>
    <w:lvl w:ilvl="0" w:tplc="629C586E">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12" w15:restartNumberingAfterBreak="0">
    <w:nsid w:val="2C5917C3"/>
    <w:multiLevelType w:val="multilevel"/>
    <w:tmpl w:val="631EF14E"/>
    <w:lvl w:ilvl="0">
      <w:start w:val="1"/>
      <w:numFmt w:val="none"/>
      <w:pStyle w:val="af2"/>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3" w15:restartNumberingAfterBreak="0">
    <w:nsid w:val="32F04FB2"/>
    <w:multiLevelType w:val="multilevel"/>
    <w:tmpl w:val="06B0E59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4" w15:restartNumberingAfterBreak="0">
    <w:nsid w:val="44C50F90"/>
    <w:multiLevelType w:val="multilevel"/>
    <w:tmpl w:val="C5D62106"/>
    <w:lvl w:ilvl="0">
      <w:start w:val="1"/>
      <w:numFmt w:val="lowerLetter"/>
      <w:pStyle w:val="af5"/>
      <w:lvlText w:val="%1)"/>
      <w:lvlJc w:val="left"/>
      <w:pPr>
        <w:tabs>
          <w:tab w:val="num" w:pos="851"/>
        </w:tabs>
        <w:ind w:left="851"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5" w15:restartNumberingAfterBreak="0">
    <w:nsid w:val="48802D1C"/>
    <w:multiLevelType w:val="multilevel"/>
    <w:tmpl w:val="FF46E0AA"/>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6" w15:restartNumberingAfterBreak="0">
    <w:nsid w:val="4B733A5F"/>
    <w:multiLevelType w:val="multilevel"/>
    <w:tmpl w:val="A688470E"/>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7" w15:restartNumberingAfterBreak="0">
    <w:nsid w:val="4E5D0534"/>
    <w:multiLevelType w:val="multilevel"/>
    <w:tmpl w:val="4DA4F3AE"/>
    <w:lvl w:ilvl="0">
      <w:start w:val="1"/>
      <w:numFmt w:val="decimal"/>
      <w:lvlRestart w:val="0"/>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8" w15:restartNumberingAfterBreak="0">
    <w:nsid w:val="54632751"/>
    <w:multiLevelType w:val="multilevel"/>
    <w:tmpl w:val="ACF81318"/>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19" w15:restartNumberingAfterBreak="0">
    <w:nsid w:val="557C2AF5"/>
    <w:multiLevelType w:val="multilevel"/>
    <w:tmpl w:val="97425156"/>
    <w:lvl w:ilvl="0">
      <w:start w:val="1"/>
      <w:numFmt w:val="decimal"/>
      <w:lvlRestart w:val="0"/>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0" w15:restartNumberingAfterBreak="0">
    <w:nsid w:val="5603797C"/>
    <w:multiLevelType w:val="multilevel"/>
    <w:tmpl w:val="C3483E82"/>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1" w15:restartNumberingAfterBreak="0">
    <w:nsid w:val="564D2089"/>
    <w:multiLevelType w:val="hybridMultilevel"/>
    <w:tmpl w:val="8E2A6724"/>
    <w:lvl w:ilvl="0" w:tplc="9878D09C">
      <w:start w:val="1"/>
      <w:numFmt w:val="none"/>
      <w:lvlRestart w:val="0"/>
      <w:pStyle w:val="aff0"/>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15:restartNumberingAfterBreak="0">
    <w:nsid w:val="644622F9"/>
    <w:multiLevelType w:val="multilevel"/>
    <w:tmpl w:val="958ED3D8"/>
    <w:lvl w:ilvl="0">
      <w:start w:val="1"/>
      <w:numFmt w:val="upperRoman"/>
      <w:pStyle w:val="af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3" w15:restartNumberingAfterBreak="0">
    <w:nsid w:val="646260FA"/>
    <w:multiLevelType w:val="multilevel"/>
    <w:tmpl w:val="307C51EE"/>
    <w:lvl w:ilvl="0">
      <w:start w:val="1"/>
      <w:numFmt w:val="decimal"/>
      <w:lvlRestart w:val="0"/>
      <w:pStyle w:val="aff2"/>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4" w15:restartNumberingAfterBreak="0">
    <w:nsid w:val="654A26C9"/>
    <w:multiLevelType w:val="multilevel"/>
    <w:tmpl w:val="D9C4B782"/>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5" w15:restartNumberingAfterBreak="0">
    <w:nsid w:val="657D3FBC"/>
    <w:multiLevelType w:val="multilevel"/>
    <w:tmpl w:val="D78CB1D2"/>
    <w:lvl w:ilvl="0">
      <w:start w:val="1"/>
      <w:numFmt w:val="upperLetter"/>
      <w:lvlRestart w:val="0"/>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6" w15:restartNumberingAfterBreak="0">
    <w:nsid w:val="69506ABF"/>
    <w:multiLevelType w:val="multilevel"/>
    <w:tmpl w:val="6E96CAAC"/>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7" w15:restartNumberingAfterBreak="0">
    <w:nsid w:val="6CA41985"/>
    <w:multiLevelType w:val="hybridMultilevel"/>
    <w:tmpl w:val="13589896"/>
    <w:lvl w:ilvl="0" w:tplc="621C3562">
      <w:start w:val="1"/>
      <w:numFmt w:val="decimal"/>
      <w:pStyle w:val="aff9"/>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15:restartNumberingAfterBreak="0">
    <w:nsid w:val="6CE42AC1"/>
    <w:multiLevelType w:val="hybridMultilevel"/>
    <w:tmpl w:val="BB3CA4BE"/>
    <w:lvl w:ilvl="0" w:tplc="C0B8CA6E">
      <w:start w:val="1"/>
      <w:numFmt w:val="lowerLetter"/>
      <w:pStyle w:val="affa"/>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6CEA2025"/>
    <w:multiLevelType w:val="multilevel"/>
    <w:tmpl w:val="C7628974"/>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affe"/>
      <w:suff w:val="nothing"/>
      <w:lvlText w:val="%1%2.%3.%4　"/>
      <w:lvlJc w:val="left"/>
      <w:pPr>
        <w:ind w:left="568"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0" w15:restartNumberingAfterBreak="0">
    <w:nsid w:val="6DBF04F4"/>
    <w:multiLevelType w:val="multilevel"/>
    <w:tmpl w:val="1258F946"/>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1" w15:restartNumberingAfterBreak="0">
    <w:nsid w:val="6DF35F19"/>
    <w:multiLevelType w:val="multilevel"/>
    <w:tmpl w:val="DA9E83D6"/>
    <w:lvl w:ilvl="0">
      <w:start w:val="1"/>
      <w:numFmt w:val="decimal"/>
      <w:lvlRestart w:val="0"/>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2" w15:restartNumberingAfterBreak="0">
    <w:nsid w:val="76933334"/>
    <w:multiLevelType w:val="hybridMultilevel"/>
    <w:tmpl w:val="2ECA7228"/>
    <w:lvl w:ilvl="0" w:tplc="11600844">
      <w:start w:val="1"/>
      <w:numFmt w:val="none"/>
      <w:lvlRestart w:val="0"/>
      <w:pStyle w:val="afff4"/>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16cid:durableId="419571374">
    <w:abstractNumId w:val="0"/>
  </w:num>
  <w:num w:numId="2" w16cid:durableId="762189419">
    <w:abstractNumId w:val="22"/>
  </w:num>
  <w:num w:numId="3" w16cid:durableId="1975136331">
    <w:abstractNumId w:val="5"/>
  </w:num>
  <w:num w:numId="4" w16cid:durableId="41753972">
    <w:abstractNumId w:val="20"/>
  </w:num>
  <w:num w:numId="5" w16cid:durableId="187333892">
    <w:abstractNumId w:val="15"/>
  </w:num>
  <w:num w:numId="6" w16cid:durableId="1110466098">
    <w:abstractNumId w:val="25"/>
  </w:num>
  <w:num w:numId="7" w16cid:durableId="227230675">
    <w:abstractNumId w:val="9"/>
  </w:num>
  <w:num w:numId="8" w16cid:durableId="1625230174">
    <w:abstractNumId w:val="10"/>
  </w:num>
  <w:num w:numId="9" w16cid:durableId="1274243293">
    <w:abstractNumId w:val="18"/>
  </w:num>
  <w:num w:numId="10" w16cid:durableId="1309938821">
    <w:abstractNumId w:val="26"/>
  </w:num>
  <w:num w:numId="11" w16cid:durableId="1975717485">
    <w:abstractNumId w:val="4"/>
  </w:num>
  <w:num w:numId="12" w16cid:durableId="1822194707">
    <w:abstractNumId w:val="16"/>
  </w:num>
  <w:num w:numId="13" w16cid:durableId="198007946">
    <w:abstractNumId w:val="27"/>
  </w:num>
  <w:num w:numId="14" w16cid:durableId="1555386963">
    <w:abstractNumId w:val="13"/>
  </w:num>
  <w:num w:numId="15" w16cid:durableId="1380326472">
    <w:abstractNumId w:val="6"/>
  </w:num>
  <w:num w:numId="16" w16cid:durableId="912400092">
    <w:abstractNumId w:val="12"/>
  </w:num>
  <w:num w:numId="17" w16cid:durableId="262226765">
    <w:abstractNumId w:val="24"/>
  </w:num>
  <w:num w:numId="18" w16cid:durableId="1357006742">
    <w:abstractNumId w:val="3"/>
  </w:num>
  <w:num w:numId="19" w16cid:durableId="1040595455">
    <w:abstractNumId w:val="8"/>
  </w:num>
  <w:num w:numId="20" w16cid:durableId="1479347726">
    <w:abstractNumId w:val="21"/>
  </w:num>
  <w:num w:numId="21" w16cid:durableId="181939303">
    <w:abstractNumId w:val="23"/>
  </w:num>
  <w:num w:numId="22" w16cid:durableId="814765039">
    <w:abstractNumId w:val="19"/>
  </w:num>
  <w:num w:numId="23" w16cid:durableId="1139608671">
    <w:abstractNumId w:val="31"/>
  </w:num>
  <w:num w:numId="24" w16cid:durableId="977101559">
    <w:abstractNumId w:val="17"/>
  </w:num>
  <w:num w:numId="25" w16cid:durableId="87119278">
    <w:abstractNumId w:val="30"/>
  </w:num>
  <w:num w:numId="26" w16cid:durableId="1506045449">
    <w:abstractNumId w:val="2"/>
  </w:num>
  <w:num w:numId="27" w16cid:durableId="1241913398">
    <w:abstractNumId w:val="14"/>
  </w:num>
  <w:num w:numId="28" w16cid:durableId="1626160824">
    <w:abstractNumId w:val="32"/>
  </w:num>
  <w:num w:numId="29" w16cid:durableId="784537691">
    <w:abstractNumId w:val="29"/>
  </w:num>
  <w:num w:numId="30" w16cid:durableId="188950488">
    <w:abstractNumId w:val="28"/>
  </w:num>
  <w:num w:numId="31" w16cid:durableId="2002074833">
    <w:abstractNumId w:val="1"/>
  </w:num>
  <w:num w:numId="32" w16cid:durableId="1727143230">
    <w:abstractNumId w:val="7"/>
  </w:num>
  <w:num w:numId="33" w16cid:durableId="973869337">
    <w:abstractNumId w:val="1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2"/>
  <w:bordersDoNotSurroundHeader/>
  <w:bordersDoNotSurroundFooter/>
  <w:proofState w:spelling="clean" w:grammar="clean"/>
  <w:attachedTemplate r:id="rId1"/>
  <w:stylePaneSortMethod w:val="0000"/>
  <w:documentProtection w:edit="forms" w:enforcement="1" w:cryptProviderType="rsaAES" w:cryptAlgorithmClass="hash" w:cryptAlgorithmType="typeAny" w:cryptAlgorithmSid="14" w:cryptSpinCount="100000" w:hash="0BQrE1dW3FkWH8vdNwsdehiEJkC/rvPv8pNmQUSe+NUid1Vpn1UioWS+Yr4fgDrDmtHlxG+RpovVaSWuUv7qnQ==" w:salt="wyzeZP55rQkttofEcBh8JA=="/>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3AE"/>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197"/>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1CFC"/>
    <w:rsid w:val="00073C8C"/>
    <w:rsid w:val="00077B64"/>
    <w:rsid w:val="00080A1C"/>
    <w:rsid w:val="00082317"/>
    <w:rsid w:val="00083D2C"/>
    <w:rsid w:val="00084153"/>
    <w:rsid w:val="00084EB7"/>
    <w:rsid w:val="00086AA1"/>
    <w:rsid w:val="00087A77"/>
    <w:rsid w:val="00090CA6"/>
    <w:rsid w:val="00092B8A"/>
    <w:rsid w:val="00092FB0"/>
    <w:rsid w:val="000934C5"/>
    <w:rsid w:val="00093D25"/>
    <w:rsid w:val="00093DAB"/>
    <w:rsid w:val="00094D73"/>
    <w:rsid w:val="0009645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4F07"/>
    <w:rsid w:val="000C57D6"/>
    <w:rsid w:val="000C6362"/>
    <w:rsid w:val="000C7666"/>
    <w:rsid w:val="000D0A9C"/>
    <w:rsid w:val="000D1728"/>
    <w:rsid w:val="000D1795"/>
    <w:rsid w:val="000D329A"/>
    <w:rsid w:val="000D4B9C"/>
    <w:rsid w:val="000D4EB6"/>
    <w:rsid w:val="000D753B"/>
    <w:rsid w:val="000E4C9E"/>
    <w:rsid w:val="000E6FD7"/>
    <w:rsid w:val="000E7144"/>
    <w:rsid w:val="000E73B9"/>
    <w:rsid w:val="000F06E1"/>
    <w:rsid w:val="000F0E3C"/>
    <w:rsid w:val="000F10F9"/>
    <w:rsid w:val="000F19D5"/>
    <w:rsid w:val="000F1C56"/>
    <w:rsid w:val="000F2F0F"/>
    <w:rsid w:val="000F4050"/>
    <w:rsid w:val="000F4AEA"/>
    <w:rsid w:val="000F67E9"/>
    <w:rsid w:val="00103FC2"/>
    <w:rsid w:val="00104926"/>
    <w:rsid w:val="001071B2"/>
    <w:rsid w:val="00113B1E"/>
    <w:rsid w:val="0011711C"/>
    <w:rsid w:val="00124E4F"/>
    <w:rsid w:val="001260B7"/>
    <w:rsid w:val="001265CB"/>
    <w:rsid w:val="00131A3B"/>
    <w:rsid w:val="001321C6"/>
    <w:rsid w:val="001325C4"/>
    <w:rsid w:val="00133010"/>
    <w:rsid w:val="001338EE"/>
    <w:rsid w:val="00133AAE"/>
    <w:rsid w:val="00135323"/>
    <w:rsid w:val="001356C4"/>
    <w:rsid w:val="00137565"/>
    <w:rsid w:val="00141114"/>
    <w:rsid w:val="00142969"/>
    <w:rsid w:val="001446C2"/>
    <w:rsid w:val="001457E7"/>
    <w:rsid w:val="00145D9D"/>
    <w:rsid w:val="00146388"/>
    <w:rsid w:val="00147E48"/>
    <w:rsid w:val="001514A4"/>
    <w:rsid w:val="001529E5"/>
    <w:rsid w:val="00152FB3"/>
    <w:rsid w:val="00153C7E"/>
    <w:rsid w:val="001545A1"/>
    <w:rsid w:val="00156B25"/>
    <w:rsid w:val="00156E1A"/>
    <w:rsid w:val="00157894"/>
    <w:rsid w:val="00157B55"/>
    <w:rsid w:val="001642FA"/>
    <w:rsid w:val="001649EB"/>
    <w:rsid w:val="00164BAF"/>
    <w:rsid w:val="00164FA8"/>
    <w:rsid w:val="00165065"/>
    <w:rsid w:val="00165434"/>
    <w:rsid w:val="0016580B"/>
    <w:rsid w:val="00165F49"/>
    <w:rsid w:val="00166B88"/>
    <w:rsid w:val="00167587"/>
    <w:rsid w:val="00167652"/>
    <w:rsid w:val="0016770A"/>
    <w:rsid w:val="00167F4E"/>
    <w:rsid w:val="00170804"/>
    <w:rsid w:val="001708E9"/>
    <w:rsid w:val="0017340B"/>
    <w:rsid w:val="00173FB1"/>
    <w:rsid w:val="00176DFD"/>
    <w:rsid w:val="001852C9"/>
    <w:rsid w:val="00187A0B"/>
    <w:rsid w:val="00190087"/>
    <w:rsid w:val="001913C4"/>
    <w:rsid w:val="00191DD5"/>
    <w:rsid w:val="0019348F"/>
    <w:rsid w:val="00193A07"/>
    <w:rsid w:val="00194C95"/>
    <w:rsid w:val="00195C34"/>
    <w:rsid w:val="00196EF5"/>
    <w:rsid w:val="001A1A53"/>
    <w:rsid w:val="001A234A"/>
    <w:rsid w:val="001A31D3"/>
    <w:rsid w:val="001A3DCF"/>
    <w:rsid w:val="001A4CF3"/>
    <w:rsid w:val="001A6696"/>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69B4"/>
    <w:rsid w:val="001F77C7"/>
    <w:rsid w:val="00200183"/>
    <w:rsid w:val="00200333"/>
    <w:rsid w:val="0020107D"/>
    <w:rsid w:val="00202591"/>
    <w:rsid w:val="00202AA4"/>
    <w:rsid w:val="002031F7"/>
    <w:rsid w:val="002040E6"/>
    <w:rsid w:val="0020527B"/>
    <w:rsid w:val="00205F2C"/>
    <w:rsid w:val="00210B15"/>
    <w:rsid w:val="002142EA"/>
    <w:rsid w:val="00215ADD"/>
    <w:rsid w:val="002204BB"/>
    <w:rsid w:val="00221B79"/>
    <w:rsid w:val="00221C6B"/>
    <w:rsid w:val="002253A1"/>
    <w:rsid w:val="00225CF8"/>
    <w:rsid w:val="0022794E"/>
    <w:rsid w:val="00227B6A"/>
    <w:rsid w:val="00233D64"/>
    <w:rsid w:val="002347F5"/>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B8A"/>
    <w:rsid w:val="00263D25"/>
    <w:rsid w:val="002643C3"/>
    <w:rsid w:val="00264A0C"/>
    <w:rsid w:val="00266EEB"/>
    <w:rsid w:val="00267EF4"/>
    <w:rsid w:val="00270CB8"/>
    <w:rsid w:val="00271921"/>
    <w:rsid w:val="00272B08"/>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1B3"/>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3F07"/>
    <w:rsid w:val="002C5278"/>
    <w:rsid w:val="002C7EBB"/>
    <w:rsid w:val="002D06C1"/>
    <w:rsid w:val="002D42B5"/>
    <w:rsid w:val="002D4903"/>
    <w:rsid w:val="002D4F1A"/>
    <w:rsid w:val="002D6EC6"/>
    <w:rsid w:val="002D79AC"/>
    <w:rsid w:val="002D7D14"/>
    <w:rsid w:val="002E039D"/>
    <w:rsid w:val="002E4D5A"/>
    <w:rsid w:val="002E6326"/>
    <w:rsid w:val="002F30E0"/>
    <w:rsid w:val="002F35E4"/>
    <w:rsid w:val="002F3730"/>
    <w:rsid w:val="002F38E1"/>
    <w:rsid w:val="002F7AF6"/>
    <w:rsid w:val="00300E63"/>
    <w:rsid w:val="003015F0"/>
    <w:rsid w:val="00302F5F"/>
    <w:rsid w:val="0030441D"/>
    <w:rsid w:val="00306063"/>
    <w:rsid w:val="00313B85"/>
    <w:rsid w:val="00317988"/>
    <w:rsid w:val="003221B4"/>
    <w:rsid w:val="0032258D"/>
    <w:rsid w:val="00322E62"/>
    <w:rsid w:val="00324D13"/>
    <w:rsid w:val="00324EDD"/>
    <w:rsid w:val="003331E4"/>
    <w:rsid w:val="00336C64"/>
    <w:rsid w:val="00337162"/>
    <w:rsid w:val="0034194F"/>
    <w:rsid w:val="00344605"/>
    <w:rsid w:val="003474AA"/>
    <w:rsid w:val="00350D1D"/>
    <w:rsid w:val="00352C83"/>
    <w:rsid w:val="00352F1A"/>
    <w:rsid w:val="0036107C"/>
    <w:rsid w:val="003615D2"/>
    <w:rsid w:val="0036429C"/>
    <w:rsid w:val="00364453"/>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74EB"/>
    <w:rsid w:val="00397CC5"/>
    <w:rsid w:val="003A11D1"/>
    <w:rsid w:val="003A1582"/>
    <w:rsid w:val="003A3D9C"/>
    <w:rsid w:val="003A4077"/>
    <w:rsid w:val="003A4AA7"/>
    <w:rsid w:val="003B09AD"/>
    <w:rsid w:val="003B0E71"/>
    <w:rsid w:val="003B1F18"/>
    <w:rsid w:val="003B5BF0"/>
    <w:rsid w:val="003B60BF"/>
    <w:rsid w:val="003B6BE3"/>
    <w:rsid w:val="003B73E7"/>
    <w:rsid w:val="003C010C"/>
    <w:rsid w:val="003C0A6C"/>
    <w:rsid w:val="003C14F8"/>
    <w:rsid w:val="003C5A43"/>
    <w:rsid w:val="003D0519"/>
    <w:rsid w:val="003D0FF6"/>
    <w:rsid w:val="003D262C"/>
    <w:rsid w:val="003D6258"/>
    <w:rsid w:val="003D6D61"/>
    <w:rsid w:val="003D75C9"/>
    <w:rsid w:val="003E019F"/>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262A4"/>
    <w:rsid w:val="00432DAA"/>
    <w:rsid w:val="00434305"/>
    <w:rsid w:val="00435DF7"/>
    <w:rsid w:val="0043741A"/>
    <w:rsid w:val="0044083F"/>
    <w:rsid w:val="00441AE7"/>
    <w:rsid w:val="00445574"/>
    <w:rsid w:val="004467FB"/>
    <w:rsid w:val="00452D6B"/>
    <w:rsid w:val="00454484"/>
    <w:rsid w:val="0045517B"/>
    <w:rsid w:val="00462EA4"/>
    <w:rsid w:val="00463B77"/>
    <w:rsid w:val="00463C7B"/>
    <w:rsid w:val="004644A6"/>
    <w:rsid w:val="004659BD"/>
    <w:rsid w:val="00470775"/>
    <w:rsid w:val="00473D5E"/>
    <w:rsid w:val="004746B1"/>
    <w:rsid w:val="0047583F"/>
    <w:rsid w:val="00475DE8"/>
    <w:rsid w:val="00481C44"/>
    <w:rsid w:val="00484936"/>
    <w:rsid w:val="00485C89"/>
    <w:rsid w:val="00486BE3"/>
    <w:rsid w:val="004905E4"/>
    <w:rsid w:val="00490A89"/>
    <w:rsid w:val="00490AB4"/>
    <w:rsid w:val="00492F02"/>
    <w:rsid w:val="004939AE"/>
    <w:rsid w:val="004A12DF"/>
    <w:rsid w:val="004A1BA8"/>
    <w:rsid w:val="004A4B57"/>
    <w:rsid w:val="004A63FA"/>
    <w:rsid w:val="004A6A3D"/>
    <w:rsid w:val="004B0272"/>
    <w:rsid w:val="004B2701"/>
    <w:rsid w:val="004B2E1B"/>
    <w:rsid w:val="004B3AA8"/>
    <w:rsid w:val="004B3E93"/>
    <w:rsid w:val="004C1FBC"/>
    <w:rsid w:val="004C25A2"/>
    <w:rsid w:val="004C3B32"/>
    <w:rsid w:val="004C3F1D"/>
    <w:rsid w:val="004C458D"/>
    <w:rsid w:val="004C7556"/>
    <w:rsid w:val="004C7E8B"/>
    <w:rsid w:val="004C7E9D"/>
    <w:rsid w:val="004C7F67"/>
    <w:rsid w:val="004D076D"/>
    <w:rsid w:val="004D0EF1"/>
    <w:rsid w:val="004D2253"/>
    <w:rsid w:val="004D4406"/>
    <w:rsid w:val="004D6006"/>
    <w:rsid w:val="004D7C42"/>
    <w:rsid w:val="004E0465"/>
    <w:rsid w:val="004E0E18"/>
    <w:rsid w:val="004E127B"/>
    <w:rsid w:val="004E1C0A"/>
    <w:rsid w:val="004E30C5"/>
    <w:rsid w:val="004E3AD0"/>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6D"/>
    <w:rsid w:val="00535EC4"/>
    <w:rsid w:val="00535ED9"/>
    <w:rsid w:val="00536727"/>
    <w:rsid w:val="0053692B"/>
    <w:rsid w:val="00541853"/>
    <w:rsid w:val="00543BDA"/>
    <w:rsid w:val="005441CC"/>
    <w:rsid w:val="005479DA"/>
    <w:rsid w:val="00547BCC"/>
    <w:rsid w:val="0055013B"/>
    <w:rsid w:val="00551F6F"/>
    <w:rsid w:val="00555044"/>
    <w:rsid w:val="00561475"/>
    <w:rsid w:val="00562308"/>
    <w:rsid w:val="0056487B"/>
    <w:rsid w:val="00564FB9"/>
    <w:rsid w:val="00573D9E"/>
    <w:rsid w:val="005801E3"/>
    <w:rsid w:val="00581802"/>
    <w:rsid w:val="005836A8"/>
    <w:rsid w:val="0058409C"/>
    <w:rsid w:val="00584262"/>
    <w:rsid w:val="00586630"/>
    <w:rsid w:val="00587ADD"/>
    <w:rsid w:val="00593A49"/>
    <w:rsid w:val="0059466C"/>
    <w:rsid w:val="00596160"/>
    <w:rsid w:val="005966E2"/>
    <w:rsid w:val="00597007"/>
    <w:rsid w:val="005A0966"/>
    <w:rsid w:val="005A11B7"/>
    <w:rsid w:val="005A260B"/>
    <w:rsid w:val="005A4A1B"/>
    <w:rsid w:val="005A7830"/>
    <w:rsid w:val="005A7FCE"/>
    <w:rsid w:val="005B0F3F"/>
    <w:rsid w:val="005B191C"/>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B41"/>
    <w:rsid w:val="005E3C18"/>
    <w:rsid w:val="005E4250"/>
    <w:rsid w:val="005E6812"/>
    <w:rsid w:val="005E7881"/>
    <w:rsid w:val="005E78E0"/>
    <w:rsid w:val="005F0D9C"/>
    <w:rsid w:val="005F284E"/>
    <w:rsid w:val="006015CE"/>
    <w:rsid w:val="00604784"/>
    <w:rsid w:val="00606419"/>
    <w:rsid w:val="00607D29"/>
    <w:rsid w:val="00610887"/>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33D6"/>
    <w:rsid w:val="006640E5"/>
    <w:rsid w:val="006646F1"/>
    <w:rsid w:val="00664929"/>
    <w:rsid w:val="00664F62"/>
    <w:rsid w:val="006655E1"/>
    <w:rsid w:val="00672060"/>
    <w:rsid w:val="00672BFD"/>
    <w:rsid w:val="0067331B"/>
    <w:rsid w:val="006770F4"/>
    <w:rsid w:val="00677A84"/>
    <w:rsid w:val="0068026D"/>
    <w:rsid w:val="00680A27"/>
    <w:rsid w:val="006816A4"/>
    <w:rsid w:val="006819B8"/>
    <w:rsid w:val="006840A6"/>
    <w:rsid w:val="0068431D"/>
    <w:rsid w:val="006850CD"/>
    <w:rsid w:val="00685AAB"/>
    <w:rsid w:val="0069396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BB1"/>
    <w:rsid w:val="006D6593"/>
    <w:rsid w:val="006F03A8"/>
    <w:rsid w:val="006F2ACA"/>
    <w:rsid w:val="006F2ADC"/>
    <w:rsid w:val="006F2BFE"/>
    <w:rsid w:val="006F31E9"/>
    <w:rsid w:val="006F344A"/>
    <w:rsid w:val="006F6284"/>
    <w:rsid w:val="007002C5"/>
    <w:rsid w:val="00704387"/>
    <w:rsid w:val="007048B7"/>
    <w:rsid w:val="00707669"/>
    <w:rsid w:val="00711CBA"/>
    <w:rsid w:val="00711FB5"/>
    <w:rsid w:val="00712A01"/>
    <w:rsid w:val="00714F58"/>
    <w:rsid w:val="0072053F"/>
    <w:rsid w:val="0072134B"/>
    <w:rsid w:val="00722FBF"/>
    <w:rsid w:val="00722FC2"/>
    <w:rsid w:val="007247A6"/>
    <w:rsid w:val="00724E1B"/>
    <w:rsid w:val="00725949"/>
    <w:rsid w:val="00727825"/>
    <w:rsid w:val="00727FA2"/>
    <w:rsid w:val="007322D9"/>
    <w:rsid w:val="00732BC0"/>
    <w:rsid w:val="00733F00"/>
    <w:rsid w:val="0073720F"/>
    <w:rsid w:val="00737796"/>
    <w:rsid w:val="0074165C"/>
    <w:rsid w:val="00742C35"/>
    <w:rsid w:val="007432CA"/>
    <w:rsid w:val="007439EB"/>
    <w:rsid w:val="00743CB4"/>
    <w:rsid w:val="00743F0A"/>
    <w:rsid w:val="007444E8"/>
    <w:rsid w:val="0074548E"/>
    <w:rsid w:val="00745773"/>
    <w:rsid w:val="00746310"/>
    <w:rsid w:val="00746800"/>
    <w:rsid w:val="007501A8"/>
    <w:rsid w:val="00750D61"/>
    <w:rsid w:val="00750EE1"/>
    <w:rsid w:val="00752B4D"/>
    <w:rsid w:val="00755402"/>
    <w:rsid w:val="00756B26"/>
    <w:rsid w:val="00756EDF"/>
    <w:rsid w:val="007600E3"/>
    <w:rsid w:val="00761F29"/>
    <w:rsid w:val="00765C43"/>
    <w:rsid w:val="00765EFB"/>
    <w:rsid w:val="007671B7"/>
    <w:rsid w:val="007671CA"/>
    <w:rsid w:val="00767C61"/>
    <w:rsid w:val="0077008A"/>
    <w:rsid w:val="00773C1F"/>
    <w:rsid w:val="00774DA4"/>
    <w:rsid w:val="00776599"/>
    <w:rsid w:val="0078114B"/>
    <w:rsid w:val="00781DD2"/>
    <w:rsid w:val="00783ECF"/>
    <w:rsid w:val="0078413A"/>
    <w:rsid w:val="00784903"/>
    <w:rsid w:val="007959E8"/>
    <w:rsid w:val="00795E9C"/>
    <w:rsid w:val="007A0521"/>
    <w:rsid w:val="007A2E12"/>
    <w:rsid w:val="007A3475"/>
    <w:rsid w:val="007A41C8"/>
    <w:rsid w:val="007A54CE"/>
    <w:rsid w:val="007A5D3A"/>
    <w:rsid w:val="007A6FD9"/>
    <w:rsid w:val="007A7FFA"/>
    <w:rsid w:val="007B04EB"/>
    <w:rsid w:val="007B0D4F"/>
    <w:rsid w:val="007B5A3D"/>
    <w:rsid w:val="007B5B95"/>
    <w:rsid w:val="007B6032"/>
    <w:rsid w:val="007B68EA"/>
    <w:rsid w:val="007B7453"/>
    <w:rsid w:val="007C2D89"/>
    <w:rsid w:val="007C33AE"/>
    <w:rsid w:val="007C4593"/>
    <w:rsid w:val="007C5309"/>
    <w:rsid w:val="007C6069"/>
    <w:rsid w:val="007D06C4"/>
    <w:rsid w:val="007D1352"/>
    <w:rsid w:val="007D2508"/>
    <w:rsid w:val="007D346A"/>
    <w:rsid w:val="007D50E4"/>
    <w:rsid w:val="007D6518"/>
    <w:rsid w:val="007D76BD"/>
    <w:rsid w:val="007E0BF1"/>
    <w:rsid w:val="007E1E90"/>
    <w:rsid w:val="007E1EFB"/>
    <w:rsid w:val="007F0ED8"/>
    <w:rsid w:val="007F0F63"/>
    <w:rsid w:val="007F75CE"/>
    <w:rsid w:val="008013A4"/>
    <w:rsid w:val="008027CE"/>
    <w:rsid w:val="00802F42"/>
    <w:rsid w:val="00804383"/>
    <w:rsid w:val="00804BB7"/>
    <w:rsid w:val="00804D41"/>
    <w:rsid w:val="00810257"/>
    <w:rsid w:val="008104F5"/>
    <w:rsid w:val="00811072"/>
    <w:rsid w:val="00811369"/>
    <w:rsid w:val="00813694"/>
    <w:rsid w:val="00815419"/>
    <w:rsid w:val="008163C8"/>
    <w:rsid w:val="008164A1"/>
    <w:rsid w:val="00817325"/>
    <w:rsid w:val="008209E6"/>
    <w:rsid w:val="00821D19"/>
    <w:rsid w:val="00823303"/>
    <w:rsid w:val="008233B2"/>
    <w:rsid w:val="00823A9F"/>
    <w:rsid w:val="00823C85"/>
    <w:rsid w:val="00825138"/>
    <w:rsid w:val="008269DD"/>
    <w:rsid w:val="00830621"/>
    <w:rsid w:val="0083348C"/>
    <w:rsid w:val="008373D3"/>
    <w:rsid w:val="008402BD"/>
    <w:rsid w:val="00840617"/>
    <w:rsid w:val="00840F84"/>
    <w:rsid w:val="00842A47"/>
    <w:rsid w:val="00843C13"/>
    <w:rsid w:val="00843DEF"/>
    <w:rsid w:val="008454F8"/>
    <w:rsid w:val="0085173A"/>
    <w:rsid w:val="00857196"/>
    <w:rsid w:val="008603CE"/>
    <w:rsid w:val="008620FC"/>
    <w:rsid w:val="008627A5"/>
    <w:rsid w:val="00863E05"/>
    <w:rsid w:val="00865ACA"/>
    <w:rsid w:val="00865D28"/>
    <w:rsid w:val="00865F85"/>
    <w:rsid w:val="00867C10"/>
    <w:rsid w:val="00870439"/>
    <w:rsid w:val="00870DA1"/>
    <w:rsid w:val="00874276"/>
    <w:rsid w:val="00883F93"/>
    <w:rsid w:val="00884DB3"/>
    <w:rsid w:val="00885A9D"/>
    <w:rsid w:val="008864F6"/>
    <w:rsid w:val="00887CB3"/>
    <w:rsid w:val="0089049D"/>
    <w:rsid w:val="008928C9"/>
    <w:rsid w:val="008930CB"/>
    <w:rsid w:val="008938DC"/>
    <w:rsid w:val="00893FD1"/>
    <w:rsid w:val="00894836"/>
    <w:rsid w:val="00895172"/>
    <w:rsid w:val="00895680"/>
    <w:rsid w:val="00896DFF"/>
    <w:rsid w:val="0089762C"/>
    <w:rsid w:val="008A173B"/>
    <w:rsid w:val="008A1893"/>
    <w:rsid w:val="008A57E6"/>
    <w:rsid w:val="008A5F8A"/>
    <w:rsid w:val="008A6F81"/>
    <w:rsid w:val="008A769A"/>
    <w:rsid w:val="008A7DD2"/>
    <w:rsid w:val="008B0C9C"/>
    <w:rsid w:val="008B166D"/>
    <w:rsid w:val="008B17F4"/>
    <w:rsid w:val="008B3615"/>
    <w:rsid w:val="008B4AC4"/>
    <w:rsid w:val="008B50C8"/>
    <w:rsid w:val="008B5281"/>
    <w:rsid w:val="008B6190"/>
    <w:rsid w:val="008B7C08"/>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AE"/>
    <w:rsid w:val="009245F5"/>
    <w:rsid w:val="009249EC"/>
    <w:rsid w:val="009263FA"/>
    <w:rsid w:val="00926FE1"/>
    <w:rsid w:val="009273B3"/>
    <w:rsid w:val="009305B5"/>
    <w:rsid w:val="009378DD"/>
    <w:rsid w:val="009429D5"/>
    <w:rsid w:val="00942BF1"/>
    <w:rsid w:val="00944ACD"/>
    <w:rsid w:val="00945180"/>
    <w:rsid w:val="00945428"/>
    <w:rsid w:val="00945D73"/>
    <w:rsid w:val="0094607B"/>
    <w:rsid w:val="0094788D"/>
    <w:rsid w:val="00947E33"/>
    <w:rsid w:val="00953604"/>
    <w:rsid w:val="0095496B"/>
    <w:rsid w:val="00960F1E"/>
    <w:rsid w:val="009610DC"/>
    <w:rsid w:val="00961490"/>
    <w:rsid w:val="0096381A"/>
    <w:rsid w:val="00965E04"/>
    <w:rsid w:val="00967415"/>
    <w:rsid w:val="009674AD"/>
    <w:rsid w:val="00970CDC"/>
    <w:rsid w:val="00975727"/>
    <w:rsid w:val="00975A46"/>
    <w:rsid w:val="00977010"/>
    <w:rsid w:val="00977D02"/>
    <w:rsid w:val="00977FF9"/>
    <w:rsid w:val="009809BB"/>
    <w:rsid w:val="0098364B"/>
    <w:rsid w:val="009878F8"/>
    <w:rsid w:val="00987AC4"/>
    <w:rsid w:val="009908A3"/>
    <w:rsid w:val="009911AF"/>
    <w:rsid w:val="00991875"/>
    <w:rsid w:val="00991E1A"/>
    <w:rsid w:val="00991F92"/>
    <w:rsid w:val="00992985"/>
    <w:rsid w:val="00993889"/>
    <w:rsid w:val="0099551B"/>
    <w:rsid w:val="00996BD2"/>
    <w:rsid w:val="00997BF1"/>
    <w:rsid w:val="009A089C"/>
    <w:rsid w:val="009A118E"/>
    <w:rsid w:val="009A21CD"/>
    <w:rsid w:val="009A278C"/>
    <w:rsid w:val="009A2BC2"/>
    <w:rsid w:val="009A42C1"/>
    <w:rsid w:val="009A5429"/>
    <w:rsid w:val="009A72AD"/>
    <w:rsid w:val="009B09E0"/>
    <w:rsid w:val="009B0BC5"/>
    <w:rsid w:val="009B1247"/>
    <w:rsid w:val="009B6029"/>
    <w:rsid w:val="009B6971"/>
    <w:rsid w:val="009C27F1"/>
    <w:rsid w:val="009C3152"/>
    <w:rsid w:val="009C3257"/>
    <w:rsid w:val="009C4CFA"/>
    <w:rsid w:val="009C5070"/>
    <w:rsid w:val="009D112C"/>
    <w:rsid w:val="009D1385"/>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3C67"/>
    <w:rsid w:val="00A35379"/>
    <w:rsid w:val="00A35481"/>
    <w:rsid w:val="00A3597D"/>
    <w:rsid w:val="00A36DD1"/>
    <w:rsid w:val="00A374A9"/>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19BD"/>
    <w:rsid w:val="00A723F8"/>
    <w:rsid w:val="00A77CCB"/>
    <w:rsid w:val="00A83D8D"/>
    <w:rsid w:val="00A83FEF"/>
    <w:rsid w:val="00A8446B"/>
    <w:rsid w:val="00A8473F"/>
    <w:rsid w:val="00A862D6"/>
    <w:rsid w:val="00A8715E"/>
    <w:rsid w:val="00A9295B"/>
    <w:rsid w:val="00A93B09"/>
    <w:rsid w:val="00A952D7"/>
    <w:rsid w:val="00A963F7"/>
    <w:rsid w:val="00A96AD8"/>
    <w:rsid w:val="00AA052C"/>
    <w:rsid w:val="00AA1E45"/>
    <w:rsid w:val="00AA4286"/>
    <w:rsid w:val="00AA456B"/>
    <w:rsid w:val="00AA57F5"/>
    <w:rsid w:val="00AA64BF"/>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35DE"/>
    <w:rsid w:val="00AD4126"/>
    <w:rsid w:val="00AD421C"/>
    <w:rsid w:val="00AD44FA"/>
    <w:rsid w:val="00AE070A"/>
    <w:rsid w:val="00AE101C"/>
    <w:rsid w:val="00AE2A69"/>
    <w:rsid w:val="00AE37E5"/>
    <w:rsid w:val="00AE5EB4"/>
    <w:rsid w:val="00AF0888"/>
    <w:rsid w:val="00AF0C18"/>
    <w:rsid w:val="00AF18F9"/>
    <w:rsid w:val="00AF47C5"/>
    <w:rsid w:val="00AF4AE0"/>
    <w:rsid w:val="00AF5398"/>
    <w:rsid w:val="00B049AF"/>
    <w:rsid w:val="00B07242"/>
    <w:rsid w:val="00B10534"/>
    <w:rsid w:val="00B113DB"/>
    <w:rsid w:val="00B11D8A"/>
    <w:rsid w:val="00B12981"/>
    <w:rsid w:val="00B132D5"/>
    <w:rsid w:val="00B147DD"/>
    <w:rsid w:val="00B156FD"/>
    <w:rsid w:val="00B21F61"/>
    <w:rsid w:val="00B261F1"/>
    <w:rsid w:val="00B265BC"/>
    <w:rsid w:val="00B31FB1"/>
    <w:rsid w:val="00B3390B"/>
    <w:rsid w:val="00B33952"/>
    <w:rsid w:val="00B33C5E"/>
    <w:rsid w:val="00B342F4"/>
    <w:rsid w:val="00B34369"/>
    <w:rsid w:val="00B34DC2"/>
    <w:rsid w:val="00B378E5"/>
    <w:rsid w:val="00B4346D"/>
    <w:rsid w:val="00B43D31"/>
    <w:rsid w:val="00B440F4"/>
    <w:rsid w:val="00B447A5"/>
    <w:rsid w:val="00B4654C"/>
    <w:rsid w:val="00B47293"/>
    <w:rsid w:val="00B50E50"/>
    <w:rsid w:val="00B52120"/>
    <w:rsid w:val="00B54ABC"/>
    <w:rsid w:val="00B56FBE"/>
    <w:rsid w:val="00B60ACF"/>
    <w:rsid w:val="00B611B3"/>
    <w:rsid w:val="00B62B58"/>
    <w:rsid w:val="00B65149"/>
    <w:rsid w:val="00B66567"/>
    <w:rsid w:val="00B66F52"/>
    <w:rsid w:val="00B66FE5"/>
    <w:rsid w:val="00B67A96"/>
    <w:rsid w:val="00B70A54"/>
    <w:rsid w:val="00B72370"/>
    <w:rsid w:val="00B72880"/>
    <w:rsid w:val="00B758BF"/>
    <w:rsid w:val="00B77EC8"/>
    <w:rsid w:val="00B81A36"/>
    <w:rsid w:val="00B827A6"/>
    <w:rsid w:val="00B831CE"/>
    <w:rsid w:val="00B86357"/>
    <w:rsid w:val="00B86677"/>
    <w:rsid w:val="00B86B02"/>
    <w:rsid w:val="00B87131"/>
    <w:rsid w:val="00B939B1"/>
    <w:rsid w:val="00B96D40"/>
    <w:rsid w:val="00B97386"/>
    <w:rsid w:val="00BA263B"/>
    <w:rsid w:val="00BA42B2"/>
    <w:rsid w:val="00BA58D4"/>
    <w:rsid w:val="00BA5B9E"/>
    <w:rsid w:val="00BA7C9A"/>
    <w:rsid w:val="00BB5F8F"/>
    <w:rsid w:val="00BB657A"/>
    <w:rsid w:val="00BC1A4E"/>
    <w:rsid w:val="00BC4DAC"/>
    <w:rsid w:val="00BC5DC7"/>
    <w:rsid w:val="00BC6B8B"/>
    <w:rsid w:val="00BC73D8"/>
    <w:rsid w:val="00BD2E73"/>
    <w:rsid w:val="00BD52D7"/>
    <w:rsid w:val="00BD5AD2"/>
    <w:rsid w:val="00BD6D77"/>
    <w:rsid w:val="00BE22F3"/>
    <w:rsid w:val="00BE5B52"/>
    <w:rsid w:val="00BE7B8D"/>
    <w:rsid w:val="00BF0993"/>
    <w:rsid w:val="00BF10A9"/>
    <w:rsid w:val="00BF1703"/>
    <w:rsid w:val="00BF231C"/>
    <w:rsid w:val="00BF51E5"/>
    <w:rsid w:val="00BF74A6"/>
    <w:rsid w:val="00C013AD"/>
    <w:rsid w:val="00C025CE"/>
    <w:rsid w:val="00C04904"/>
    <w:rsid w:val="00C056B3"/>
    <w:rsid w:val="00C103E5"/>
    <w:rsid w:val="00C13319"/>
    <w:rsid w:val="00C13EE9"/>
    <w:rsid w:val="00C21540"/>
    <w:rsid w:val="00C21906"/>
    <w:rsid w:val="00C21BFA"/>
    <w:rsid w:val="00C24C8D"/>
    <w:rsid w:val="00C25FE2"/>
    <w:rsid w:val="00C26B53"/>
    <w:rsid w:val="00C279B2"/>
    <w:rsid w:val="00C33E50"/>
    <w:rsid w:val="00C34C20"/>
    <w:rsid w:val="00C35A3E"/>
    <w:rsid w:val="00C42130"/>
    <w:rsid w:val="00C423A4"/>
    <w:rsid w:val="00C423E3"/>
    <w:rsid w:val="00C44BF5"/>
    <w:rsid w:val="00C45C3C"/>
    <w:rsid w:val="00C46DB8"/>
    <w:rsid w:val="00C50B53"/>
    <w:rsid w:val="00C521D6"/>
    <w:rsid w:val="00C55232"/>
    <w:rsid w:val="00C553A4"/>
    <w:rsid w:val="00C55A06"/>
    <w:rsid w:val="00C55D03"/>
    <w:rsid w:val="00C601BC"/>
    <w:rsid w:val="00C6329F"/>
    <w:rsid w:val="00C63340"/>
    <w:rsid w:val="00C643F9"/>
    <w:rsid w:val="00C64E95"/>
    <w:rsid w:val="00C660F0"/>
    <w:rsid w:val="00C67272"/>
    <w:rsid w:val="00C71372"/>
    <w:rsid w:val="00C72410"/>
    <w:rsid w:val="00C7287F"/>
    <w:rsid w:val="00C80CB8"/>
    <w:rsid w:val="00C819F8"/>
    <w:rsid w:val="00C8248C"/>
    <w:rsid w:val="00C82C1E"/>
    <w:rsid w:val="00C84E33"/>
    <w:rsid w:val="00C86D6F"/>
    <w:rsid w:val="00C877BF"/>
    <w:rsid w:val="00C905FC"/>
    <w:rsid w:val="00C92D03"/>
    <w:rsid w:val="00C9319C"/>
    <w:rsid w:val="00C9435D"/>
    <w:rsid w:val="00C94DF2"/>
    <w:rsid w:val="00C9538A"/>
    <w:rsid w:val="00C96741"/>
    <w:rsid w:val="00CA2D1B"/>
    <w:rsid w:val="00CA375D"/>
    <w:rsid w:val="00CA3D61"/>
    <w:rsid w:val="00CA662A"/>
    <w:rsid w:val="00CA6D03"/>
    <w:rsid w:val="00CA7AFD"/>
    <w:rsid w:val="00CA7C3C"/>
    <w:rsid w:val="00CB0189"/>
    <w:rsid w:val="00CB0BA2"/>
    <w:rsid w:val="00CB1A42"/>
    <w:rsid w:val="00CB1B0C"/>
    <w:rsid w:val="00CB2C0B"/>
    <w:rsid w:val="00CB517D"/>
    <w:rsid w:val="00CB62DE"/>
    <w:rsid w:val="00CC038D"/>
    <w:rsid w:val="00CC08DB"/>
    <w:rsid w:val="00CC39FF"/>
    <w:rsid w:val="00CC3C2F"/>
    <w:rsid w:val="00CC4AC8"/>
    <w:rsid w:val="00CC5233"/>
    <w:rsid w:val="00CC5DE6"/>
    <w:rsid w:val="00CC6E4E"/>
    <w:rsid w:val="00CC6FE8"/>
    <w:rsid w:val="00CC7202"/>
    <w:rsid w:val="00CD030A"/>
    <w:rsid w:val="00CD06FA"/>
    <w:rsid w:val="00CD2808"/>
    <w:rsid w:val="00CD28BF"/>
    <w:rsid w:val="00CD3454"/>
    <w:rsid w:val="00CD4092"/>
    <w:rsid w:val="00CD4A20"/>
    <w:rsid w:val="00CD50A1"/>
    <w:rsid w:val="00CD519E"/>
    <w:rsid w:val="00CE0C4F"/>
    <w:rsid w:val="00CE30EA"/>
    <w:rsid w:val="00CE6CF1"/>
    <w:rsid w:val="00CF048A"/>
    <w:rsid w:val="00CF155A"/>
    <w:rsid w:val="00CF2947"/>
    <w:rsid w:val="00CF686F"/>
    <w:rsid w:val="00CF6E60"/>
    <w:rsid w:val="00CF7BCA"/>
    <w:rsid w:val="00D008FD"/>
    <w:rsid w:val="00D0321C"/>
    <w:rsid w:val="00D035EC"/>
    <w:rsid w:val="00D06AB1"/>
    <w:rsid w:val="00D06FC1"/>
    <w:rsid w:val="00D072ED"/>
    <w:rsid w:val="00D07A16"/>
    <w:rsid w:val="00D07D5E"/>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52A2"/>
    <w:rsid w:val="00D4162B"/>
    <w:rsid w:val="00D4514F"/>
    <w:rsid w:val="00D451E2"/>
    <w:rsid w:val="00D45E89"/>
    <w:rsid w:val="00D45E8D"/>
    <w:rsid w:val="00D466AE"/>
    <w:rsid w:val="00D4734F"/>
    <w:rsid w:val="00D51BF3"/>
    <w:rsid w:val="00D527D1"/>
    <w:rsid w:val="00D6079F"/>
    <w:rsid w:val="00D66846"/>
    <w:rsid w:val="00D675FB"/>
    <w:rsid w:val="00D71F25"/>
    <w:rsid w:val="00D72A9C"/>
    <w:rsid w:val="00D77031"/>
    <w:rsid w:val="00D84941"/>
    <w:rsid w:val="00D84FA1"/>
    <w:rsid w:val="00D851F0"/>
    <w:rsid w:val="00D86DB7"/>
    <w:rsid w:val="00D87BF5"/>
    <w:rsid w:val="00D90721"/>
    <w:rsid w:val="00D926D0"/>
    <w:rsid w:val="00D93030"/>
    <w:rsid w:val="00D950E1"/>
    <w:rsid w:val="00D952A6"/>
    <w:rsid w:val="00D97F99"/>
    <w:rsid w:val="00DA1E08"/>
    <w:rsid w:val="00DA24F8"/>
    <w:rsid w:val="00DA28E8"/>
    <w:rsid w:val="00DA38D3"/>
    <w:rsid w:val="00DA3932"/>
    <w:rsid w:val="00DA3AFC"/>
    <w:rsid w:val="00DA4D56"/>
    <w:rsid w:val="00DA5576"/>
    <w:rsid w:val="00DA64F8"/>
    <w:rsid w:val="00DA6C15"/>
    <w:rsid w:val="00DB0258"/>
    <w:rsid w:val="00DB38EE"/>
    <w:rsid w:val="00DB3D6E"/>
    <w:rsid w:val="00DB498B"/>
    <w:rsid w:val="00DB66CA"/>
    <w:rsid w:val="00DB6A23"/>
    <w:rsid w:val="00DB6BCA"/>
    <w:rsid w:val="00DB6F54"/>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E01138"/>
    <w:rsid w:val="00E02DFB"/>
    <w:rsid w:val="00E030F9"/>
    <w:rsid w:val="00E0311A"/>
    <w:rsid w:val="00E03138"/>
    <w:rsid w:val="00E06404"/>
    <w:rsid w:val="00E06BAD"/>
    <w:rsid w:val="00E10974"/>
    <w:rsid w:val="00E1185B"/>
    <w:rsid w:val="00E11A85"/>
    <w:rsid w:val="00E12495"/>
    <w:rsid w:val="00E15CCD"/>
    <w:rsid w:val="00E202EF"/>
    <w:rsid w:val="00E210B5"/>
    <w:rsid w:val="00E24CBA"/>
    <w:rsid w:val="00E2552F"/>
    <w:rsid w:val="00E306B8"/>
    <w:rsid w:val="00E3137A"/>
    <w:rsid w:val="00E32CCF"/>
    <w:rsid w:val="00E34A98"/>
    <w:rsid w:val="00E35D1E"/>
    <w:rsid w:val="00E364F9"/>
    <w:rsid w:val="00E365FA"/>
    <w:rsid w:val="00E36789"/>
    <w:rsid w:val="00E44A83"/>
    <w:rsid w:val="00E468B5"/>
    <w:rsid w:val="00E502C1"/>
    <w:rsid w:val="00E502DD"/>
    <w:rsid w:val="00E50D3A"/>
    <w:rsid w:val="00E51387"/>
    <w:rsid w:val="00E51E68"/>
    <w:rsid w:val="00E52EFD"/>
    <w:rsid w:val="00E5408A"/>
    <w:rsid w:val="00E56800"/>
    <w:rsid w:val="00E60C63"/>
    <w:rsid w:val="00E62FF9"/>
    <w:rsid w:val="00E635D6"/>
    <w:rsid w:val="00E639BC"/>
    <w:rsid w:val="00E64C28"/>
    <w:rsid w:val="00E652CF"/>
    <w:rsid w:val="00E664CC"/>
    <w:rsid w:val="00E70388"/>
    <w:rsid w:val="00E70F92"/>
    <w:rsid w:val="00E73F16"/>
    <w:rsid w:val="00E74313"/>
    <w:rsid w:val="00E74C54"/>
    <w:rsid w:val="00E77A03"/>
    <w:rsid w:val="00E77B87"/>
    <w:rsid w:val="00E822E8"/>
    <w:rsid w:val="00E82554"/>
    <w:rsid w:val="00E82606"/>
    <w:rsid w:val="00E831C1"/>
    <w:rsid w:val="00E846C8"/>
    <w:rsid w:val="00E84957"/>
    <w:rsid w:val="00E84A55"/>
    <w:rsid w:val="00E852D1"/>
    <w:rsid w:val="00E858C7"/>
    <w:rsid w:val="00E85BFF"/>
    <w:rsid w:val="00E90391"/>
    <w:rsid w:val="00E906C2"/>
    <w:rsid w:val="00E90B0B"/>
    <w:rsid w:val="00E9311F"/>
    <w:rsid w:val="00E934D1"/>
    <w:rsid w:val="00E94AF0"/>
    <w:rsid w:val="00E95D13"/>
    <w:rsid w:val="00E95DD3"/>
    <w:rsid w:val="00E969D5"/>
    <w:rsid w:val="00EA58D1"/>
    <w:rsid w:val="00EA61BC"/>
    <w:rsid w:val="00EA681A"/>
    <w:rsid w:val="00EA735B"/>
    <w:rsid w:val="00EB1E69"/>
    <w:rsid w:val="00EB2086"/>
    <w:rsid w:val="00EB31ED"/>
    <w:rsid w:val="00EB5EDF"/>
    <w:rsid w:val="00EB60FE"/>
    <w:rsid w:val="00EB7478"/>
    <w:rsid w:val="00EB74DB"/>
    <w:rsid w:val="00EC2E69"/>
    <w:rsid w:val="00EC4E97"/>
    <w:rsid w:val="00EC5359"/>
    <w:rsid w:val="00EC562A"/>
    <w:rsid w:val="00ED0380"/>
    <w:rsid w:val="00ED067A"/>
    <w:rsid w:val="00ED14DA"/>
    <w:rsid w:val="00ED2B50"/>
    <w:rsid w:val="00EE0350"/>
    <w:rsid w:val="00EE0719"/>
    <w:rsid w:val="00EE0E80"/>
    <w:rsid w:val="00EE613F"/>
    <w:rsid w:val="00EE7295"/>
    <w:rsid w:val="00EE7869"/>
    <w:rsid w:val="00EF054A"/>
    <w:rsid w:val="00EF2458"/>
    <w:rsid w:val="00EF3235"/>
    <w:rsid w:val="00EF7E72"/>
    <w:rsid w:val="00F06D37"/>
    <w:rsid w:val="00F07B9D"/>
    <w:rsid w:val="00F11586"/>
    <w:rsid w:val="00F1183B"/>
    <w:rsid w:val="00F11C9F"/>
    <w:rsid w:val="00F12263"/>
    <w:rsid w:val="00F1409D"/>
    <w:rsid w:val="00F14214"/>
    <w:rsid w:val="00F157A9"/>
    <w:rsid w:val="00F16F00"/>
    <w:rsid w:val="00F25BB6"/>
    <w:rsid w:val="00F26B7E"/>
    <w:rsid w:val="00F27A3B"/>
    <w:rsid w:val="00F30604"/>
    <w:rsid w:val="00F32780"/>
    <w:rsid w:val="00F33817"/>
    <w:rsid w:val="00F33AED"/>
    <w:rsid w:val="00F420D5"/>
    <w:rsid w:val="00F424F4"/>
    <w:rsid w:val="00F451EA"/>
    <w:rsid w:val="00F45447"/>
    <w:rsid w:val="00F456C6"/>
    <w:rsid w:val="00F4577B"/>
    <w:rsid w:val="00F46496"/>
    <w:rsid w:val="00F474D0"/>
    <w:rsid w:val="00F50179"/>
    <w:rsid w:val="00F515EE"/>
    <w:rsid w:val="00F56511"/>
    <w:rsid w:val="00F6194E"/>
    <w:rsid w:val="00F623AC"/>
    <w:rsid w:val="00F6393B"/>
    <w:rsid w:val="00F6412A"/>
    <w:rsid w:val="00F65893"/>
    <w:rsid w:val="00F66A4A"/>
    <w:rsid w:val="00F71E22"/>
    <w:rsid w:val="00F72142"/>
    <w:rsid w:val="00F72AE7"/>
    <w:rsid w:val="00F80801"/>
    <w:rsid w:val="00F833BA"/>
    <w:rsid w:val="00F84FD0"/>
    <w:rsid w:val="00F859A8"/>
    <w:rsid w:val="00F86D87"/>
    <w:rsid w:val="00F9108B"/>
    <w:rsid w:val="00F91349"/>
    <w:rsid w:val="00F92BBD"/>
    <w:rsid w:val="00F93A8A"/>
    <w:rsid w:val="00F95248"/>
    <w:rsid w:val="00F956A9"/>
    <w:rsid w:val="00F963ED"/>
    <w:rsid w:val="00F966CF"/>
    <w:rsid w:val="00F96CAE"/>
    <w:rsid w:val="00F97C99"/>
    <w:rsid w:val="00FA662D"/>
    <w:rsid w:val="00FA73B1"/>
    <w:rsid w:val="00FB0547"/>
    <w:rsid w:val="00FB0CB9"/>
    <w:rsid w:val="00FB231D"/>
    <w:rsid w:val="00FB2CB0"/>
    <w:rsid w:val="00FB45F1"/>
    <w:rsid w:val="00FB4A72"/>
    <w:rsid w:val="00FB54E8"/>
    <w:rsid w:val="00FB7054"/>
    <w:rsid w:val="00FC17B7"/>
    <w:rsid w:val="00FC1B12"/>
    <w:rsid w:val="00FC2CB7"/>
    <w:rsid w:val="00FC4090"/>
    <w:rsid w:val="00FC55B4"/>
    <w:rsid w:val="00FD00E6"/>
    <w:rsid w:val="00FD09A1"/>
    <w:rsid w:val="00FD2A7C"/>
    <w:rsid w:val="00FD51DB"/>
    <w:rsid w:val="00FD59EB"/>
    <w:rsid w:val="00FD66DF"/>
    <w:rsid w:val="00FD7299"/>
    <w:rsid w:val="00FE1FBE"/>
    <w:rsid w:val="00FE3901"/>
    <w:rsid w:val="00FE39D3"/>
    <w:rsid w:val="00FE4BCE"/>
    <w:rsid w:val="00FE54AE"/>
    <w:rsid w:val="00FE576A"/>
    <w:rsid w:val="00FE7E79"/>
    <w:rsid w:val="00FF3E7D"/>
    <w:rsid w:val="00FF5B99"/>
    <w:rsid w:val="00FF730C"/>
    <w:rsid w:val="00FF73F4"/>
    <w:rsid w:val="00FF7CE4"/>
    <w:rsid w:val="00FF7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2DC53C"/>
  <w15:docId w15:val="{C6E9EC13-C247-4B6A-A651-949656F74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5">
    <w:name w:val="Normal"/>
    <w:qFormat/>
    <w:rsid w:val="00F32780"/>
    <w:pPr>
      <w:widowControl w:val="0"/>
      <w:adjustRightInd w:val="0"/>
      <w:spacing w:line="400" w:lineRule="exact"/>
      <w:jc w:val="both"/>
    </w:pPr>
    <w:rPr>
      <w:kern w:val="2"/>
      <w:sz w:val="21"/>
      <w:szCs w:val="21"/>
    </w:rPr>
  </w:style>
  <w:style w:type="paragraph" w:styleId="1">
    <w:name w:val="heading 1"/>
    <w:basedOn w:val="afff5"/>
    <w:next w:val="afff5"/>
    <w:link w:val="10"/>
    <w:qFormat/>
    <w:rsid w:val="00F32780"/>
    <w:pPr>
      <w:keepNext/>
      <w:keepLines/>
      <w:spacing w:before="340" w:after="330" w:line="578" w:lineRule="auto"/>
      <w:outlineLvl w:val="0"/>
    </w:pPr>
    <w:rPr>
      <w:b/>
      <w:bCs/>
      <w:kern w:val="44"/>
      <w:sz w:val="44"/>
      <w:szCs w:val="44"/>
    </w:rPr>
  </w:style>
  <w:style w:type="paragraph" w:styleId="22">
    <w:name w:val="heading 2"/>
    <w:basedOn w:val="afff5"/>
    <w:next w:val="afff5"/>
    <w:link w:val="23"/>
    <w:qFormat/>
    <w:rsid w:val="00F32780"/>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0"/>
    <w:qFormat/>
    <w:rsid w:val="00F32780"/>
    <w:pPr>
      <w:keepNext/>
      <w:keepLines/>
      <w:spacing w:before="260" w:after="260" w:line="416" w:lineRule="auto"/>
      <w:outlineLvl w:val="2"/>
    </w:pPr>
    <w:rPr>
      <w:b/>
      <w:bCs/>
      <w:sz w:val="32"/>
      <w:szCs w:val="32"/>
    </w:rPr>
  </w:style>
  <w:style w:type="paragraph" w:styleId="4">
    <w:name w:val="heading 4"/>
    <w:basedOn w:val="afff5"/>
    <w:next w:val="afff5"/>
    <w:link w:val="40"/>
    <w:qFormat/>
    <w:rsid w:val="00F32780"/>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0"/>
    <w:qFormat/>
    <w:rsid w:val="00F32780"/>
    <w:pPr>
      <w:keepNext/>
      <w:keepLines/>
      <w:adjustRightInd/>
      <w:spacing w:before="280" w:after="290" w:line="376" w:lineRule="auto"/>
      <w:outlineLvl w:val="4"/>
    </w:pPr>
    <w:rPr>
      <w:b/>
      <w:bCs/>
      <w:sz w:val="28"/>
      <w:szCs w:val="28"/>
    </w:rPr>
  </w:style>
  <w:style w:type="paragraph" w:styleId="6">
    <w:name w:val="heading 6"/>
    <w:basedOn w:val="afff5"/>
    <w:next w:val="afff5"/>
    <w:link w:val="60"/>
    <w:qFormat/>
    <w:rsid w:val="00F32780"/>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0"/>
    <w:qFormat/>
    <w:rsid w:val="00F32780"/>
    <w:pPr>
      <w:keepNext/>
      <w:keepLines/>
      <w:adjustRightInd/>
      <w:spacing w:before="240" w:after="64" w:line="320" w:lineRule="auto"/>
      <w:outlineLvl w:val="6"/>
    </w:pPr>
    <w:rPr>
      <w:b/>
      <w:bCs/>
      <w:sz w:val="24"/>
      <w:szCs w:val="24"/>
    </w:rPr>
  </w:style>
  <w:style w:type="paragraph" w:styleId="8">
    <w:name w:val="heading 8"/>
    <w:basedOn w:val="afff5"/>
    <w:next w:val="afff5"/>
    <w:link w:val="80"/>
    <w:qFormat/>
    <w:rsid w:val="00F32780"/>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0"/>
    <w:qFormat/>
    <w:rsid w:val="00F32780"/>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character" w:customStyle="1" w:styleId="10">
    <w:name w:val="标题 1 字符"/>
    <w:link w:val="1"/>
    <w:rsid w:val="00F32780"/>
    <w:rPr>
      <w:b/>
      <w:bCs/>
      <w:kern w:val="44"/>
      <w:sz w:val="44"/>
      <w:szCs w:val="44"/>
    </w:rPr>
  </w:style>
  <w:style w:type="character" w:customStyle="1" w:styleId="23">
    <w:name w:val="标题 2 字符"/>
    <w:link w:val="22"/>
    <w:rsid w:val="00F32780"/>
    <w:rPr>
      <w:rFonts w:ascii="Arial" w:eastAsia="黑体" w:hAnsi="Arial"/>
      <w:b/>
      <w:bCs/>
      <w:kern w:val="2"/>
      <w:sz w:val="32"/>
      <w:szCs w:val="32"/>
    </w:rPr>
  </w:style>
  <w:style w:type="character" w:customStyle="1" w:styleId="30">
    <w:name w:val="标题 3 字符"/>
    <w:link w:val="3"/>
    <w:rsid w:val="00F32780"/>
    <w:rPr>
      <w:b/>
      <w:bCs/>
      <w:kern w:val="2"/>
      <w:sz w:val="32"/>
      <w:szCs w:val="32"/>
    </w:rPr>
  </w:style>
  <w:style w:type="character" w:customStyle="1" w:styleId="40">
    <w:name w:val="标题 4 字符"/>
    <w:link w:val="4"/>
    <w:rsid w:val="00F32780"/>
    <w:rPr>
      <w:rFonts w:ascii="Arial" w:eastAsia="黑体" w:hAnsi="Arial"/>
      <w:b/>
      <w:bCs/>
      <w:kern w:val="2"/>
      <w:sz w:val="28"/>
      <w:szCs w:val="28"/>
    </w:rPr>
  </w:style>
  <w:style w:type="character" w:customStyle="1" w:styleId="50">
    <w:name w:val="标题 5 字符"/>
    <w:link w:val="5"/>
    <w:rsid w:val="00F32780"/>
    <w:rPr>
      <w:b/>
      <w:bCs/>
      <w:kern w:val="2"/>
      <w:sz w:val="28"/>
      <w:szCs w:val="28"/>
    </w:rPr>
  </w:style>
  <w:style w:type="character" w:customStyle="1" w:styleId="60">
    <w:name w:val="标题 6 字符"/>
    <w:link w:val="6"/>
    <w:rsid w:val="00F32780"/>
    <w:rPr>
      <w:rFonts w:ascii="Arial" w:eastAsia="黑体" w:hAnsi="Arial"/>
      <w:b/>
      <w:bCs/>
      <w:kern w:val="2"/>
      <w:sz w:val="24"/>
      <w:szCs w:val="24"/>
    </w:rPr>
  </w:style>
  <w:style w:type="character" w:customStyle="1" w:styleId="70">
    <w:name w:val="标题 7 字符"/>
    <w:link w:val="7"/>
    <w:rsid w:val="00F32780"/>
    <w:rPr>
      <w:b/>
      <w:bCs/>
      <w:kern w:val="2"/>
      <w:sz w:val="24"/>
      <w:szCs w:val="24"/>
    </w:rPr>
  </w:style>
  <w:style w:type="character" w:customStyle="1" w:styleId="80">
    <w:name w:val="标题 8 字符"/>
    <w:link w:val="8"/>
    <w:rsid w:val="00F32780"/>
    <w:rPr>
      <w:rFonts w:ascii="Arial" w:eastAsia="黑体" w:hAnsi="Arial"/>
      <w:kern w:val="2"/>
      <w:sz w:val="24"/>
      <w:szCs w:val="24"/>
    </w:rPr>
  </w:style>
  <w:style w:type="character" w:customStyle="1" w:styleId="90">
    <w:name w:val="标题 9 字符"/>
    <w:link w:val="9"/>
    <w:rsid w:val="00F32780"/>
    <w:rPr>
      <w:rFonts w:ascii="Arial" w:eastAsia="黑体" w:hAnsi="Arial"/>
      <w:kern w:val="2"/>
      <w:sz w:val="21"/>
      <w:szCs w:val="21"/>
    </w:rPr>
  </w:style>
  <w:style w:type="paragraph" w:styleId="afff9">
    <w:name w:val="header"/>
    <w:basedOn w:val="afff5"/>
    <w:link w:val="afffa"/>
    <w:uiPriority w:val="99"/>
    <w:rsid w:val="00F32780"/>
    <w:pPr>
      <w:tabs>
        <w:tab w:val="center" w:pos="4153"/>
        <w:tab w:val="right" w:pos="8306"/>
      </w:tabs>
      <w:adjustRightInd/>
      <w:snapToGrid w:val="0"/>
      <w:jc w:val="center"/>
    </w:pPr>
    <w:rPr>
      <w:sz w:val="18"/>
      <w:szCs w:val="18"/>
    </w:rPr>
  </w:style>
  <w:style w:type="character" w:customStyle="1" w:styleId="afffa">
    <w:name w:val="页眉 字符"/>
    <w:link w:val="afff9"/>
    <w:uiPriority w:val="99"/>
    <w:rsid w:val="00F32780"/>
    <w:rPr>
      <w:kern w:val="2"/>
      <w:sz w:val="18"/>
      <w:szCs w:val="18"/>
    </w:rPr>
  </w:style>
  <w:style w:type="paragraph" w:styleId="afffb">
    <w:name w:val="footer"/>
    <w:basedOn w:val="afff5"/>
    <w:link w:val="afffc"/>
    <w:uiPriority w:val="99"/>
    <w:rsid w:val="00F32780"/>
    <w:pPr>
      <w:tabs>
        <w:tab w:val="center" w:pos="4153"/>
        <w:tab w:val="right" w:pos="8306"/>
      </w:tabs>
      <w:adjustRightInd/>
      <w:snapToGrid w:val="0"/>
      <w:spacing w:line="240" w:lineRule="auto"/>
      <w:jc w:val="right"/>
    </w:pPr>
    <w:rPr>
      <w:rFonts w:ascii="宋体"/>
      <w:sz w:val="18"/>
      <w:szCs w:val="18"/>
    </w:rPr>
  </w:style>
  <w:style w:type="character" w:customStyle="1" w:styleId="afffc">
    <w:name w:val="页脚 字符"/>
    <w:link w:val="afffb"/>
    <w:uiPriority w:val="99"/>
    <w:rsid w:val="00F32780"/>
    <w:rPr>
      <w:rFonts w:ascii="宋体"/>
      <w:kern w:val="2"/>
      <w:sz w:val="18"/>
      <w:szCs w:val="18"/>
    </w:rPr>
  </w:style>
  <w:style w:type="paragraph" w:styleId="afffd">
    <w:name w:val="Balloon Text"/>
    <w:basedOn w:val="afff5"/>
    <w:link w:val="afffe"/>
    <w:uiPriority w:val="99"/>
    <w:semiHidden/>
    <w:unhideWhenUsed/>
    <w:rsid w:val="00F32780"/>
    <w:rPr>
      <w:sz w:val="18"/>
      <w:szCs w:val="18"/>
    </w:rPr>
  </w:style>
  <w:style w:type="character" w:customStyle="1" w:styleId="afffe">
    <w:name w:val="批注框文本 字符"/>
    <w:link w:val="afffd"/>
    <w:uiPriority w:val="99"/>
    <w:semiHidden/>
    <w:rsid w:val="00F32780"/>
    <w:rPr>
      <w:kern w:val="2"/>
      <w:sz w:val="18"/>
      <w:szCs w:val="18"/>
    </w:rPr>
  </w:style>
  <w:style w:type="paragraph" w:styleId="affff">
    <w:name w:val="Quote"/>
    <w:basedOn w:val="afff5"/>
    <w:next w:val="afff5"/>
    <w:link w:val="affff0"/>
    <w:uiPriority w:val="29"/>
    <w:qFormat/>
    <w:rsid w:val="00F32780"/>
    <w:rPr>
      <w:i/>
      <w:iCs/>
      <w:color w:val="000000"/>
    </w:rPr>
  </w:style>
  <w:style w:type="character" w:customStyle="1" w:styleId="affff0">
    <w:name w:val="引用 字符"/>
    <w:link w:val="affff"/>
    <w:uiPriority w:val="29"/>
    <w:rsid w:val="00F32780"/>
    <w:rPr>
      <w:i/>
      <w:iCs/>
      <w:color w:val="000000"/>
      <w:kern w:val="2"/>
      <w:sz w:val="21"/>
      <w:szCs w:val="21"/>
    </w:rPr>
  </w:style>
  <w:style w:type="character" w:styleId="affff1">
    <w:name w:val="Strong"/>
    <w:uiPriority w:val="22"/>
    <w:qFormat/>
    <w:rsid w:val="00F32780"/>
    <w:rPr>
      <w:b/>
      <w:bCs/>
    </w:rPr>
  </w:style>
  <w:style w:type="character" w:styleId="affff2">
    <w:name w:val="Emphasis"/>
    <w:uiPriority w:val="20"/>
    <w:qFormat/>
    <w:rsid w:val="00F32780"/>
    <w:rPr>
      <w:i/>
      <w:iCs/>
    </w:rPr>
  </w:style>
  <w:style w:type="paragraph" w:styleId="affff3">
    <w:name w:val="Title"/>
    <w:basedOn w:val="afff5"/>
    <w:link w:val="affff4"/>
    <w:qFormat/>
    <w:rsid w:val="00F32780"/>
    <w:pPr>
      <w:spacing w:before="240" w:after="60"/>
      <w:jc w:val="center"/>
      <w:outlineLvl w:val="0"/>
    </w:pPr>
    <w:rPr>
      <w:rFonts w:ascii="Arial" w:hAnsi="Arial" w:cs="Arial"/>
      <w:b/>
      <w:bCs/>
      <w:sz w:val="32"/>
      <w:szCs w:val="32"/>
    </w:rPr>
  </w:style>
  <w:style w:type="character" w:customStyle="1" w:styleId="affff4">
    <w:name w:val="标题 字符"/>
    <w:link w:val="affff3"/>
    <w:rsid w:val="00F32780"/>
    <w:rPr>
      <w:rFonts w:ascii="Arial" w:hAnsi="Arial" w:cs="Arial"/>
      <w:b/>
      <w:bCs/>
      <w:kern w:val="2"/>
      <w:sz w:val="32"/>
      <w:szCs w:val="32"/>
    </w:rPr>
  </w:style>
  <w:style w:type="paragraph" w:customStyle="1" w:styleId="affff5">
    <w:name w:val="标准标志"/>
    <w:next w:val="afff5"/>
    <w:rsid w:val="00F32780"/>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6">
    <w:name w:val="标准称谓"/>
    <w:next w:val="afff5"/>
    <w:rsid w:val="00F3278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7">
    <w:name w:val="标准文件_页脚偶数页"/>
    <w:rsid w:val="00F32780"/>
    <w:pPr>
      <w:ind w:left="198"/>
    </w:pPr>
    <w:rPr>
      <w:rFonts w:ascii="宋体" w:hAnsi="Times New Roman"/>
      <w:sz w:val="18"/>
    </w:rPr>
  </w:style>
  <w:style w:type="paragraph" w:customStyle="1" w:styleId="affff8">
    <w:name w:val="标准文件_页脚奇数页"/>
    <w:rsid w:val="00F32780"/>
    <w:pPr>
      <w:ind w:right="227"/>
      <w:jc w:val="right"/>
    </w:pPr>
    <w:rPr>
      <w:rFonts w:ascii="宋体" w:hAnsi="Times New Roman"/>
      <w:sz w:val="18"/>
    </w:rPr>
  </w:style>
  <w:style w:type="paragraph" w:customStyle="1" w:styleId="affff9">
    <w:name w:val="标准书眉一"/>
    <w:rsid w:val="00F32780"/>
    <w:pPr>
      <w:jc w:val="both"/>
    </w:pPr>
    <w:rPr>
      <w:rFonts w:ascii="Times New Roman" w:hAnsi="Times New Roman"/>
    </w:rPr>
  </w:style>
  <w:style w:type="paragraph" w:customStyle="1" w:styleId="ICS">
    <w:name w:val="标准文件_ICS"/>
    <w:basedOn w:val="afff5"/>
    <w:rsid w:val="00F32780"/>
    <w:pPr>
      <w:spacing w:line="0" w:lineRule="atLeast"/>
    </w:pPr>
    <w:rPr>
      <w:rFonts w:ascii="黑体" w:eastAsia="黑体" w:hAnsi="宋体"/>
    </w:rPr>
  </w:style>
  <w:style w:type="paragraph" w:customStyle="1" w:styleId="affffa">
    <w:name w:val="标准文件_标准正文"/>
    <w:basedOn w:val="afff5"/>
    <w:next w:val="affffb"/>
    <w:rsid w:val="00F32780"/>
    <w:pPr>
      <w:snapToGrid w:val="0"/>
      <w:ind w:firstLineChars="200" w:firstLine="200"/>
    </w:pPr>
    <w:rPr>
      <w:kern w:val="0"/>
    </w:rPr>
  </w:style>
  <w:style w:type="paragraph" w:customStyle="1" w:styleId="affffc">
    <w:name w:val="标准文件_版本"/>
    <w:basedOn w:val="affffa"/>
    <w:rsid w:val="00F32780"/>
    <w:pPr>
      <w:adjustRightInd/>
      <w:snapToGrid/>
      <w:ind w:firstLineChars="0" w:firstLine="0"/>
    </w:pPr>
    <w:rPr>
      <w:rFonts w:ascii="宋体" w:hAnsi="宋体"/>
      <w:kern w:val="2"/>
    </w:rPr>
  </w:style>
  <w:style w:type="paragraph" w:customStyle="1" w:styleId="affffd">
    <w:name w:val="标准文件_标准部门"/>
    <w:basedOn w:val="afff5"/>
    <w:rsid w:val="00F32780"/>
    <w:pPr>
      <w:jc w:val="center"/>
    </w:pPr>
    <w:rPr>
      <w:rFonts w:ascii="黑体" w:eastAsia="黑体"/>
      <w:kern w:val="0"/>
      <w:sz w:val="44"/>
    </w:rPr>
  </w:style>
  <w:style w:type="paragraph" w:customStyle="1" w:styleId="affffe">
    <w:name w:val="标准文件_标准代替"/>
    <w:basedOn w:val="afff5"/>
    <w:next w:val="afff5"/>
    <w:rsid w:val="00F32780"/>
    <w:pPr>
      <w:spacing w:line="310" w:lineRule="exact"/>
      <w:jc w:val="right"/>
    </w:pPr>
    <w:rPr>
      <w:rFonts w:ascii="宋体" w:hAnsi="宋体"/>
      <w:kern w:val="0"/>
    </w:rPr>
  </w:style>
  <w:style w:type="paragraph" w:customStyle="1" w:styleId="afffff">
    <w:name w:val="标准文件_标准名称标题"/>
    <w:basedOn w:val="afff5"/>
    <w:next w:val="afff5"/>
    <w:rsid w:val="00F32780"/>
    <w:pPr>
      <w:widowControl/>
      <w:shd w:val="clear" w:color="FFFFFF" w:fill="FFFFFF"/>
      <w:adjustRightInd/>
      <w:spacing w:before="640" w:after="100"/>
      <w:jc w:val="center"/>
    </w:pPr>
    <w:rPr>
      <w:rFonts w:ascii="黑体" w:eastAsia="黑体"/>
      <w:kern w:val="0"/>
      <w:sz w:val="32"/>
    </w:rPr>
  </w:style>
  <w:style w:type="paragraph" w:customStyle="1" w:styleId="afffff0">
    <w:name w:val="标准文件_页眉奇数页"/>
    <w:next w:val="afff5"/>
    <w:rsid w:val="00F32780"/>
    <w:pPr>
      <w:tabs>
        <w:tab w:val="center" w:pos="4154"/>
        <w:tab w:val="right" w:pos="8306"/>
      </w:tabs>
      <w:spacing w:after="120"/>
      <w:jc w:val="right"/>
    </w:pPr>
    <w:rPr>
      <w:rFonts w:ascii="黑体" w:eastAsia="黑体" w:hAnsi="宋体"/>
      <w:noProof/>
      <w:sz w:val="21"/>
    </w:rPr>
  </w:style>
  <w:style w:type="paragraph" w:customStyle="1" w:styleId="afffff1">
    <w:name w:val="标准文件_页眉偶数页"/>
    <w:basedOn w:val="afffff0"/>
    <w:next w:val="afff5"/>
    <w:rsid w:val="00F32780"/>
    <w:pPr>
      <w:jc w:val="left"/>
    </w:pPr>
  </w:style>
  <w:style w:type="paragraph" w:customStyle="1" w:styleId="afffff2">
    <w:name w:val="标准文件_参考文献标题"/>
    <w:basedOn w:val="afff5"/>
    <w:next w:val="afff5"/>
    <w:rsid w:val="00F32780"/>
    <w:pPr>
      <w:widowControl/>
      <w:shd w:val="clear" w:color="FFFFFF" w:fill="FFFFFF"/>
      <w:adjustRightInd/>
      <w:spacing w:before="560" w:afterLines="50" w:after="50" w:line="240" w:lineRule="auto"/>
      <w:jc w:val="center"/>
      <w:outlineLvl w:val="0"/>
    </w:pPr>
    <w:rPr>
      <w:rFonts w:ascii="黑体" w:eastAsia="黑体"/>
      <w:kern w:val="0"/>
    </w:rPr>
  </w:style>
  <w:style w:type="paragraph" w:customStyle="1" w:styleId="a">
    <w:name w:val="标准文件_参考文献条目"/>
    <w:rsid w:val="00F32780"/>
    <w:pPr>
      <w:numPr>
        <w:numId w:val="1"/>
      </w:numPr>
    </w:pPr>
    <w:rPr>
      <w:rFonts w:ascii="宋体" w:hAnsi="Times New Roman"/>
    </w:rPr>
  </w:style>
  <w:style w:type="paragraph" w:customStyle="1" w:styleId="affffb">
    <w:name w:val="标准文件_段"/>
    <w:link w:val="Char"/>
    <w:rsid w:val="00F32780"/>
    <w:pPr>
      <w:autoSpaceDE w:val="0"/>
      <w:autoSpaceDN w:val="0"/>
      <w:ind w:firstLineChars="200" w:firstLine="200"/>
      <w:jc w:val="both"/>
    </w:pPr>
    <w:rPr>
      <w:rFonts w:ascii="宋体" w:hAnsi="Times New Roman"/>
      <w:noProof/>
      <w:sz w:val="21"/>
    </w:rPr>
  </w:style>
  <w:style w:type="paragraph" w:customStyle="1" w:styleId="affe">
    <w:name w:val="标准文件_二级条标题"/>
    <w:next w:val="affffb"/>
    <w:rsid w:val="00F32780"/>
    <w:pPr>
      <w:widowControl w:val="0"/>
      <w:numPr>
        <w:ilvl w:val="3"/>
        <w:numId w:val="29"/>
      </w:numPr>
      <w:spacing w:beforeLines="50" w:before="50" w:afterLines="50" w:after="50"/>
      <w:ind w:left="0"/>
      <w:jc w:val="both"/>
      <w:outlineLvl w:val="2"/>
    </w:pPr>
    <w:rPr>
      <w:rFonts w:ascii="黑体" w:eastAsia="黑体" w:hAnsi="Times New Roman"/>
      <w:sz w:val="21"/>
    </w:rPr>
  </w:style>
  <w:style w:type="character" w:customStyle="1" w:styleId="afffff3">
    <w:name w:val="标准文件_发布"/>
    <w:rsid w:val="00F32780"/>
    <w:rPr>
      <w:rFonts w:ascii="黑体" w:eastAsia="黑体"/>
      <w:spacing w:val="0"/>
      <w:w w:val="100"/>
      <w:position w:val="3"/>
      <w:sz w:val="28"/>
    </w:rPr>
  </w:style>
  <w:style w:type="paragraph" w:customStyle="1" w:styleId="ad">
    <w:name w:val="标准文件_方框数字列项"/>
    <w:basedOn w:val="affffb"/>
    <w:rsid w:val="00F32780"/>
    <w:pPr>
      <w:numPr>
        <w:numId w:val="3"/>
      </w:numPr>
      <w:ind w:firstLineChars="0" w:firstLine="0"/>
    </w:pPr>
  </w:style>
  <w:style w:type="paragraph" w:customStyle="1" w:styleId="afffff4">
    <w:name w:val="标准文件_封面标准编号"/>
    <w:basedOn w:val="afff5"/>
    <w:next w:val="affffe"/>
    <w:rsid w:val="00F32780"/>
    <w:pPr>
      <w:spacing w:line="310" w:lineRule="exact"/>
      <w:jc w:val="right"/>
    </w:pPr>
    <w:rPr>
      <w:rFonts w:ascii="黑体" w:eastAsia="黑体"/>
      <w:kern w:val="0"/>
      <w:sz w:val="28"/>
    </w:rPr>
  </w:style>
  <w:style w:type="paragraph" w:customStyle="1" w:styleId="afffff5">
    <w:name w:val="标准文件_封面标准分类号"/>
    <w:basedOn w:val="afff5"/>
    <w:rsid w:val="00F32780"/>
    <w:rPr>
      <w:rFonts w:ascii="黑体" w:eastAsia="黑体"/>
      <w:b/>
      <w:kern w:val="0"/>
      <w:sz w:val="28"/>
    </w:rPr>
  </w:style>
  <w:style w:type="paragraph" w:customStyle="1" w:styleId="afffff6">
    <w:name w:val="标准文件_封面标准名称"/>
    <w:basedOn w:val="afff5"/>
    <w:rsid w:val="00F32780"/>
    <w:pPr>
      <w:spacing w:line="240" w:lineRule="auto"/>
      <w:jc w:val="center"/>
    </w:pPr>
    <w:rPr>
      <w:rFonts w:ascii="黑体" w:eastAsia="黑体"/>
      <w:kern w:val="0"/>
      <w:sz w:val="52"/>
    </w:rPr>
  </w:style>
  <w:style w:type="paragraph" w:customStyle="1" w:styleId="afffff7">
    <w:name w:val="标准文件_封面标准英文名称"/>
    <w:basedOn w:val="afff5"/>
    <w:rsid w:val="00F32780"/>
    <w:pPr>
      <w:spacing w:line="240" w:lineRule="auto"/>
      <w:jc w:val="center"/>
    </w:pPr>
    <w:rPr>
      <w:rFonts w:ascii="黑体" w:eastAsia="黑体"/>
      <w:b/>
      <w:sz w:val="28"/>
    </w:rPr>
  </w:style>
  <w:style w:type="paragraph" w:customStyle="1" w:styleId="afffff8">
    <w:name w:val="标准文件_封面发布日期"/>
    <w:basedOn w:val="afff5"/>
    <w:rsid w:val="00F32780"/>
    <w:pPr>
      <w:spacing w:line="310" w:lineRule="exact"/>
    </w:pPr>
    <w:rPr>
      <w:rFonts w:ascii="黑体" w:eastAsia="黑体"/>
      <w:kern w:val="0"/>
      <w:sz w:val="28"/>
    </w:rPr>
  </w:style>
  <w:style w:type="paragraph" w:customStyle="1" w:styleId="afffff9">
    <w:name w:val="标准文件_封面密级"/>
    <w:basedOn w:val="afff5"/>
    <w:rsid w:val="00F32780"/>
    <w:rPr>
      <w:rFonts w:eastAsia="黑体"/>
      <w:sz w:val="32"/>
    </w:rPr>
  </w:style>
  <w:style w:type="paragraph" w:customStyle="1" w:styleId="afffffa">
    <w:name w:val="标准文件_封面实施日期"/>
    <w:basedOn w:val="afff5"/>
    <w:rsid w:val="00F32780"/>
    <w:pPr>
      <w:spacing w:line="310" w:lineRule="exact"/>
      <w:jc w:val="right"/>
    </w:pPr>
    <w:rPr>
      <w:rFonts w:ascii="黑体" w:eastAsia="黑体"/>
      <w:sz w:val="28"/>
    </w:rPr>
  </w:style>
  <w:style w:type="paragraph" w:customStyle="1" w:styleId="afffffb">
    <w:name w:val="标准文件_封面抬头"/>
    <w:basedOn w:val="affffb"/>
    <w:rsid w:val="00F32780"/>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b"/>
    <w:rsid w:val="00F32780"/>
    <w:pPr>
      <w:numPr>
        <w:numId w:val="6"/>
      </w:numPr>
      <w:shd w:val="clear" w:color="FFFFFF" w:fill="FFFFFF"/>
      <w:tabs>
        <w:tab w:val="left" w:pos="6406"/>
      </w:tabs>
      <w:spacing w:before="560" w:afterLines="50" w:after="50"/>
      <w:jc w:val="center"/>
      <w:outlineLvl w:val="0"/>
    </w:pPr>
    <w:rPr>
      <w:rFonts w:ascii="黑体" w:eastAsia="黑体" w:hAnsi="Times New Roman"/>
      <w:noProof/>
      <w:sz w:val="21"/>
    </w:rPr>
  </w:style>
  <w:style w:type="paragraph" w:customStyle="1" w:styleId="aff">
    <w:name w:val="标准文件_附录表标题"/>
    <w:next w:val="affffb"/>
    <w:rsid w:val="00F32780"/>
    <w:pPr>
      <w:numPr>
        <w:ilvl w:val="1"/>
        <w:numId w:val="4"/>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b"/>
    <w:rsid w:val="00F32780"/>
    <w:pPr>
      <w:widowControl w:val="0"/>
      <w:numPr>
        <w:ilvl w:val="1"/>
        <w:numId w:val="6"/>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b"/>
    <w:rsid w:val="00F32780"/>
    <w:pPr>
      <w:widowControl/>
      <w:numPr>
        <w:ilvl w:val="2"/>
      </w:numPr>
      <w:wordWrap w:val="0"/>
      <w:overflowPunct w:val="0"/>
      <w:autoSpaceDE w:val="0"/>
      <w:autoSpaceDN w:val="0"/>
      <w:textAlignment w:val="baseline"/>
      <w:outlineLvl w:val="3"/>
    </w:pPr>
  </w:style>
  <w:style w:type="paragraph" w:customStyle="1" w:styleId="afffffc">
    <w:name w:val="标准文件_附录公式"/>
    <w:basedOn w:val="affffa"/>
    <w:next w:val="affffa"/>
    <w:rsid w:val="00F32780"/>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b"/>
    <w:rsid w:val="00F32780"/>
    <w:pPr>
      <w:widowControl w:val="0"/>
      <w:numPr>
        <w:ilvl w:val="3"/>
        <w:numId w:val="6"/>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b"/>
    <w:rsid w:val="00F32780"/>
    <w:pPr>
      <w:widowControl w:val="0"/>
      <w:numPr>
        <w:ilvl w:val="4"/>
        <w:numId w:val="6"/>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b"/>
    <w:rsid w:val="00F32780"/>
    <w:pPr>
      <w:numPr>
        <w:ilvl w:val="1"/>
        <w:numId w:val="5"/>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b"/>
    <w:rsid w:val="00F32780"/>
    <w:pPr>
      <w:widowControl w:val="0"/>
      <w:numPr>
        <w:ilvl w:val="5"/>
        <w:numId w:val="6"/>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ffd"/>
    <w:rsid w:val="00F32780"/>
    <w:pPr>
      <w:numPr>
        <w:numId w:val="7"/>
      </w:numPr>
      <w:tabs>
        <w:tab w:val="left" w:pos="6406"/>
      </w:tabs>
      <w:spacing w:before="220" w:after="320"/>
      <w:jc w:val="center"/>
      <w:outlineLvl w:val="0"/>
    </w:pPr>
    <w:rPr>
      <w:rFonts w:ascii="黑体" w:eastAsia="黑体" w:hAnsi="Times New Roman"/>
      <w:sz w:val="21"/>
    </w:rPr>
  </w:style>
  <w:style w:type="paragraph" w:styleId="afffffd">
    <w:name w:val="Body Text"/>
    <w:basedOn w:val="afff5"/>
    <w:link w:val="afffffe"/>
    <w:rsid w:val="00F32780"/>
    <w:pPr>
      <w:spacing w:after="120"/>
    </w:pPr>
  </w:style>
  <w:style w:type="character" w:customStyle="1" w:styleId="afffffe">
    <w:name w:val="正文文本 字符"/>
    <w:link w:val="afffffd"/>
    <w:rsid w:val="00F32780"/>
    <w:rPr>
      <w:kern w:val="2"/>
      <w:sz w:val="21"/>
      <w:szCs w:val="21"/>
    </w:rPr>
  </w:style>
  <w:style w:type="paragraph" w:customStyle="1" w:styleId="affffff">
    <w:name w:val="标准文件_附录章标题"/>
    <w:next w:val="affffb"/>
    <w:rsid w:val="00F32780"/>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0">
    <w:name w:val="标准文件_公式后的破折号"/>
    <w:basedOn w:val="affffb"/>
    <w:next w:val="affffb"/>
    <w:rsid w:val="00F32780"/>
    <w:pPr>
      <w:ind w:leftChars="200" w:left="488" w:hangingChars="290" w:hanging="289"/>
    </w:pPr>
  </w:style>
  <w:style w:type="paragraph" w:customStyle="1" w:styleId="a6">
    <w:name w:val="标准文件_前言、引言标题"/>
    <w:next w:val="afff5"/>
    <w:rsid w:val="00A33C67"/>
    <w:pPr>
      <w:numPr>
        <w:numId w:val="18"/>
      </w:numPr>
      <w:shd w:val="clear" w:color="FFFFFF" w:fill="FFFFFF"/>
      <w:spacing w:before="480" w:afterLines="150" w:after="150"/>
      <w:jc w:val="center"/>
      <w:outlineLvl w:val="0"/>
    </w:pPr>
    <w:rPr>
      <w:rFonts w:ascii="黑体" w:eastAsia="黑体" w:hAnsi="Times New Roman"/>
      <w:sz w:val="32"/>
    </w:rPr>
  </w:style>
  <w:style w:type="paragraph" w:customStyle="1" w:styleId="affffff1">
    <w:name w:val="标准文件_目次、标准名称标题"/>
    <w:basedOn w:val="a6"/>
    <w:next w:val="affffb"/>
    <w:rsid w:val="00F32780"/>
    <w:pPr>
      <w:spacing w:line="460" w:lineRule="exact"/>
      <w:ind w:left="0" w:firstLine="0"/>
    </w:pPr>
  </w:style>
  <w:style w:type="paragraph" w:customStyle="1" w:styleId="affffff2">
    <w:name w:val="标准文件_目录标题"/>
    <w:basedOn w:val="afff5"/>
    <w:rsid w:val="003E019F"/>
    <w:pPr>
      <w:spacing w:before="480" w:afterLines="150" w:after="150" w:line="240" w:lineRule="auto"/>
      <w:jc w:val="center"/>
    </w:pPr>
    <w:rPr>
      <w:rFonts w:ascii="黑体" w:eastAsia="黑体"/>
      <w:sz w:val="32"/>
    </w:rPr>
  </w:style>
  <w:style w:type="paragraph" w:customStyle="1" w:styleId="af1">
    <w:name w:val="标准文件_破折号列项"/>
    <w:rsid w:val="00F32780"/>
    <w:pPr>
      <w:numPr>
        <w:numId w:val="8"/>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rsid w:val="00F32780"/>
    <w:pPr>
      <w:numPr>
        <w:numId w:val="9"/>
      </w:numPr>
    </w:pPr>
  </w:style>
  <w:style w:type="paragraph" w:customStyle="1" w:styleId="afff">
    <w:name w:val="标准文件_三级条标题"/>
    <w:basedOn w:val="affe"/>
    <w:next w:val="affffb"/>
    <w:rsid w:val="00F32780"/>
    <w:pPr>
      <w:widowControl/>
      <w:numPr>
        <w:ilvl w:val="4"/>
      </w:numPr>
      <w:outlineLvl w:val="3"/>
    </w:pPr>
  </w:style>
  <w:style w:type="character" w:styleId="affffff3">
    <w:name w:val="Subtle Reference"/>
    <w:uiPriority w:val="31"/>
    <w:qFormat/>
    <w:rsid w:val="00F32780"/>
    <w:rPr>
      <w:smallCaps/>
      <w:color w:val="C0504D"/>
      <w:u w:val="single"/>
    </w:rPr>
  </w:style>
  <w:style w:type="paragraph" w:customStyle="1" w:styleId="affffff4">
    <w:name w:val="标准文件_示例后续"/>
    <w:basedOn w:val="afff5"/>
    <w:rsid w:val="00F32780"/>
    <w:pPr>
      <w:adjustRightInd/>
      <w:spacing w:line="240" w:lineRule="auto"/>
      <w:ind w:firstLineChars="200" w:firstLine="200"/>
    </w:pPr>
    <w:rPr>
      <w:sz w:val="18"/>
      <w:szCs w:val="24"/>
    </w:rPr>
  </w:style>
  <w:style w:type="paragraph" w:customStyle="1" w:styleId="aff9">
    <w:name w:val="标准文件_数字编号列项"/>
    <w:rsid w:val="00F32780"/>
    <w:pPr>
      <w:numPr>
        <w:numId w:val="13"/>
      </w:numPr>
      <w:jc w:val="both"/>
    </w:pPr>
    <w:rPr>
      <w:rFonts w:ascii="宋体" w:hAnsi="宋体"/>
      <w:sz w:val="21"/>
    </w:rPr>
  </w:style>
  <w:style w:type="paragraph" w:customStyle="1" w:styleId="afff0">
    <w:name w:val="标准文件_四级条标题"/>
    <w:next w:val="affffb"/>
    <w:rsid w:val="00F32780"/>
    <w:pPr>
      <w:widowControl w:val="0"/>
      <w:numPr>
        <w:ilvl w:val="5"/>
        <w:numId w:val="29"/>
      </w:numPr>
      <w:spacing w:beforeLines="50" w:before="50" w:afterLines="50" w:after="50"/>
      <w:jc w:val="both"/>
      <w:outlineLvl w:val="4"/>
    </w:pPr>
    <w:rPr>
      <w:rFonts w:ascii="黑体" w:eastAsia="黑体" w:hAnsi="Times New Roman"/>
      <w:sz w:val="21"/>
    </w:rPr>
  </w:style>
  <w:style w:type="paragraph" w:styleId="affffff5">
    <w:name w:val="footnote text"/>
    <w:basedOn w:val="afff5"/>
    <w:next w:val="afff5"/>
    <w:link w:val="affffff6"/>
    <w:semiHidden/>
    <w:rsid w:val="00F32780"/>
    <w:pPr>
      <w:adjustRightInd/>
      <w:snapToGrid w:val="0"/>
      <w:spacing w:line="300" w:lineRule="exact"/>
      <w:ind w:leftChars="200" w:left="400" w:hangingChars="200" w:hanging="200"/>
      <w:jc w:val="left"/>
    </w:pPr>
    <w:rPr>
      <w:rFonts w:ascii="宋体"/>
      <w:sz w:val="18"/>
      <w:szCs w:val="18"/>
    </w:rPr>
  </w:style>
  <w:style w:type="character" w:customStyle="1" w:styleId="affffff6">
    <w:name w:val="脚注文本 字符"/>
    <w:link w:val="affffff5"/>
    <w:semiHidden/>
    <w:rsid w:val="00F32780"/>
    <w:rPr>
      <w:rFonts w:ascii="宋体"/>
      <w:kern w:val="2"/>
      <w:sz w:val="18"/>
      <w:szCs w:val="18"/>
    </w:rPr>
  </w:style>
  <w:style w:type="paragraph" w:customStyle="1" w:styleId="affffff7">
    <w:name w:val="标准文件_条文脚注"/>
    <w:basedOn w:val="affffff5"/>
    <w:rsid w:val="00F32780"/>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b"/>
    <w:rsid w:val="00F32780"/>
    <w:pPr>
      <w:numPr>
        <w:numId w:val="14"/>
      </w:numPr>
      <w:spacing w:line="240" w:lineRule="auto"/>
      <w:jc w:val="left"/>
    </w:pPr>
    <w:rPr>
      <w:rFonts w:ascii="宋体" w:hAnsi="宋体"/>
      <w:sz w:val="18"/>
    </w:rPr>
  </w:style>
  <w:style w:type="character" w:styleId="affffff8">
    <w:name w:val="footnote reference"/>
    <w:aliases w:val="标准文件_脚注引用"/>
    <w:semiHidden/>
    <w:rsid w:val="00F32780"/>
    <w:rPr>
      <w:rFonts w:ascii="宋体" w:eastAsia="宋体" w:hAnsi="宋体" w:cs="Times New Roman"/>
      <w:spacing w:val="0"/>
      <w:sz w:val="18"/>
      <w:vertAlign w:val="superscript"/>
    </w:rPr>
  </w:style>
  <w:style w:type="character" w:customStyle="1" w:styleId="affffff9">
    <w:name w:val="标准文件_图表脚注内容"/>
    <w:rsid w:val="00F32780"/>
    <w:rPr>
      <w:rFonts w:ascii="宋体" w:eastAsia="宋体" w:hAnsi="宋体" w:cs="Times New Roman"/>
      <w:spacing w:val="0"/>
      <w:sz w:val="18"/>
      <w:vertAlign w:val="superscript"/>
    </w:rPr>
  </w:style>
  <w:style w:type="paragraph" w:customStyle="1" w:styleId="afff1">
    <w:name w:val="标准文件_五级条标题"/>
    <w:next w:val="affffb"/>
    <w:rsid w:val="00F32780"/>
    <w:pPr>
      <w:widowControl w:val="0"/>
      <w:numPr>
        <w:ilvl w:val="6"/>
        <w:numId w:val="29"/>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b"/>
    <w:rsid w:val="00F32780"/>
    <w:pPr>
      <w:numPr>
        <w:ilvl w:val="1"/>
        <w:numId w:val="29"/>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b"/>
    <w:rsid w:val="00F32780"/>
    <w:pPr>
      <w:numPr>
        <w:ilvl w:val="2"/>
      </w:numPr>
      <w:spacing w:beforeLines="50" w:before="50" w:afterLines="50" w:after="50"/>
      <w:outlineLvl w:val="1"/>
    </w:pPr>
  </w:style>
  <w:style w:type="paragraph" w:customStyle="1" w:styleId="affffffa">
    <w:name w:val="标准文件_一致程度"/>
    <w:basedOn w:val="afff5"/>
    <w:rsid w:val="00F32780"/>
    <w:pPr>
      <w:spacing w:line="440" w:lineRule="exact"/>
      <w:jc w:val="center"/>
    </w:pPr>
    <w:rPr>
      <w:sz w:val="28"/>
    </w:rPr>
  </w:style>
  <w:style w:type="paragraph" w:customStyle="1" w:styleId="affffffb">
    <w:name w:val="标准文件_引言标题"/>
    <w:next w:val="afff5"/>
    <w:rsid w:val="00F32780"/>
    <w:pPr>
      <w:shd w:val="clear" w:color="FFFFFF" w:fill="FFFFFF"/>
      <w:spacing w:before="540" w:after="600"/>
      <w:jc w:val="center"/>
      <w:outlineLvl w:val="0"/>
    </w:pPr>
    <w:rPr>
      <w:rFonts w:ascii="黑体" w:eastAsia="黑体" w:hAnsi="Times New Roman"/>
      <w:sz w:val="32"/>
    </w:rPr>
  </w:style>
  <w:style w:type="paragraph" w:customStyle="1" w:styleId="affffffc">
    <w:name w:val="标准文件_英文图表脚注"/>
    <w:basedOn w:val="affffa"/>
    <w:rsid w:val="00F32780"/>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F32780"/>
    <w:pPr>
      <w:numPr>
        <w:ilvl w:val="1"/>
        <w:numId w:val="27"/>
      </w:numPr>
      <w:jc w:val="both"/>
    </w:pPr>
    <w:rPr>
      <w:rFonts w:ascii="宋体" w:hAnsi="Times New Roman"/>
      <w:sz w:val="21"/>
    </w:rPr>
  </w:style>
  <w:style w:type="paragraph" w:customStyle="1" w:styleId="af">
    <w:name w:val="标准文件_英文注："/>
    <w:basedOn w:val="afff5"/>
    <w:next w:val="affffb"/>
    <w:rsid w:val="00F32780"/>
    <w:pPr>
      <w:numPr>
        <w:numId w:val="19"/>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rsid w:val="00F32780"/>
    <w:pPr>
      <w:numPr>
        <w:numId w:val="20"/>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b"/>
    <w:rsid w:val="00F32780"/>
    <w:pPr>
      <w:numPr>
        <w:numId w:val="21"/>
      </w:numPr>
      <w:tabs>
        <w:tab w:val="left" w:pos="0"/>
      </w:tabs>
      <w:spacing w:beforeLines="50" w:before="50" w:afterLines="50" w:after="50"/>
      <w:jc w:val="center"/>
    </w:pPr>
    <w:rPr>
      <w:rFonts w:ascii="黑体" w:eastAsia="黑体" w:hAnsi="Times New Roman"/>
      <w:sz w:val="21"/>
    </w:rPr>
  </w:style>
  <w:style w:type="paragraph" w:customStyle="1" w:styleId="affffffd">
    <w:name w:val="标准文件_正文公式"/>
    <w:basedOn w:val="afff5"/>
    <w:next w:val="affffa"/>
    <w:rsid w:val="00F32780"/>
    <w:pPr>
      <w:tabs>
        <w:tab w:val="center" w:pos="4678"/>
        <w:tab w:val="right" w:leader="middleDot" w:pos="9356"/>
      </w:tabs>
      <w:spacing w:line="240" w:lineRule="auto"/>
    </w:pPr>
    <w:rPr>
      <w:rFonts w:ascii="宋体" w:hAnsi="宋体"/>
    </w:rPr>
  </w:style>
  <w:style w:type="paragraph" w:customStyle="1" w:styleId="afd">
    <w:name w:val="标准文件_正文图标题"/>
    <w:next w:val="affffb"/>
    <w:rsid w:val="00F32780"/>
    <w:pPr>
      <w:numPr>
        <w:numId w:val="22"/>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b"/>
    <w:rsid w:val="00F32780"/>
    <w:pPr>
      <w:numPr>
        <w:numId w:val="23"/>
      </w:numPr>
      <w:jc w:val="center"/>
    </w:pPr>
    <w:rPr>
      <w:rFonts w:ascii="黑体" w:eastAsia="黑体" w:hAnsi="Times New Roman"/>
      <w:sz w:val="21"/>
    </w:rPr>
  </w:style>
  <w:style w:type="paragraph" w:customStyle="1" w:styleId="afb">
    <w:name w:val="标准文件_正文英文图标题"/>
    <w:next w:val="affffb"/>
    <w:rsid w:val="00F32780"/>
    <w:pPr>
      <w:numPr>
        <w:numId w:val="24"/>
      </w:numPr>
      <w:jc w:val="center"/>
    </w:pPr>
    <w:rPr>
      <w:rFonts w:ascii="黑体" w:eastAsia="黑体" w:hAnsi="Times New Roman"/>
      <w:sz w:val="21"/>
    </w:rPr>
  </w:style>
  <w:style w:type="paragraph" w:customStyle="1" w:styleId="af7">
    <w:name w:val="标准文件_编号列项（三级）"/>
    <w:rsid w:val="00F32780"/>
    <w:pPr>
      <w:numPr>
        <w:ilvl w:val="2"/>
        <w:numId w:val="27"/>
      </w:numPr>
    </w:pPr>
    <w:rPr>
      <w:rFonts w:ascii="宋体" w:hAnsi="Times New Roman"/>
      <w:sz w:val="21"/>
    </w:rPr>
  </w:style>
  <w:style w:type="character" w:styleId="affffffe">
    <w:name w:val="Hyperlink"/>
    <w:uiPriority w:val="99"/>
    <w:rsid w:val="00F32780"/>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5"/>
    <w:rsid w:val="00F32780"/>
    <w:pPr>
      <w:numPr>
        <w:ilvl w:val="3"/>
        <w:numId w:val="31"/>
      </w:numPr>
      <w:adjustRightInd/>
      <w:spacing w:line="240" w:lineRule="auto"/>
    </w:pPr>
    <w:rPr>
      <w:rFonts w:ascii="宋体" w:hAnsi="宋体"/>
      <w:szCs w:val="24"/>
    </w:rPr>
  </w:style>
  <w:style w:type="paragraph" w:customStyle="1" w:styleId="afffffff">
    <w:name w:val="发布部门"/>
    <w:next w:val="affffb"/>
    <w:rsid w:val="00F32780"/>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0">
    <w:name w:val="发布日期"/>
    <w:rsid w:val="00F32780"/>
    <w:pPr>
      <w:framePr w:w="4000" w:h="473" w:hRule="exact" w:hSpace="180" w:vSpace="180" w:wrap="around" w:hAnchor="margin" w:y="13511" w:anchorLock="1"/>
    </w:pPr>
    <w:rPr>
      <w:rFonts w:ascii="Times New Roman" w:eastAsia="黑体" w:hAnsi="Times New Roman"/>
      <w:sz w:val="28"/>
    </w:rPr>
  </w:style>
  <w:style w:type="paragraph" w:customStyle="1" w:styleId="afffffff1">
    <w:name w:val="封面标准代替信息"/>
    <w:basedOn w:val="afff5"/>
    <w:rsid w:val="00F3278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2">
    <w:name w:val="封面标准名称"/>
    <w:rsid w:val="00F32780"/>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3">
    <w:name w:val="封面标准文稿编辑信息"/>
    <w:rsid w:val="00F32780"/>
    <w:pPr>
      <w:spacing w:before="180" w:line="180" w:lineRule="exact"/>
      <w:jc w:val="center"/>
    </w:pPr>
    <w:rPr>
      <w:rFonts w:ascii="宋体" w:hAnsi="Times New Roman"/>
      <w:sz w:val="21"/>
    </w:rPr>
  </w:style>
  <w:style w:type="paragraph" w:customStyle="1" w:styleId="afffffff4">
    <w:name w:val="封面标准文稿类别"/>
    <w:rsid w:val="00F32780"/>
    <w:pPr>
      <w:spacing w:before="440" w:line="400" w:lineRule="exact"/>
      <w:jc w:val="center"/>
    </w:pPr>
    <w:rPr>
      <w:rFonts w:ascii="宋体" w:hAnsi="Times New Roman"/>
      <w:sz w:val="24"/>
    </w:rPr>
  </w:style>
  <w:style w:type="paragraph" w:customStyle="1" w:styleId="afffffff5">
    <w:name w:val="封面标准英文名称"/>
    <w:rsid w:val="00F32780"/>
    <w:pPr>
      <w:widowControl w:val="0"/>
      <w:spacing w:line="360" w:lineRule="exact"/>
      <w:jc w:val="center"/>
    </w:pPr>
    <w:rPr>
      <w:rFonts w:ascii="Times New Roman" w:hAnsi="Times New Roman"/>
      <w:sz w:val="28"/>
    </w:rPr>
  </w:style>
  <w:style w:type="paragraph" w:customStyle="1" w:styleId="afffffff6">
    <w:name w:val="封面一致性程度标识"/>
    <w:rsid w:val="00F32780"/>
    <w:pPr>
      <w:spacing w:before="440" w:line="440" w:lineRule="exact"/>
      <w:jc w:val="center"/>
    </w:pPr>
    <w:rPr>
      <w:rFonts w:ascii="Times New Roman" w:hAnsi="Times New Roman"/>
      <w:sz w:val="28"/>
    </w:rPr>
  </w:style>
  <w:style w:type="paragraph" w:customStyle="1" w:styleId="afffffff7">
    <w:name w:val="封面正文"/>
    <w:rsid w:val="00F32780"/>
    <w:pPr>
      <w:jc w:val="both"/>
    </w:pPr>
    <w:rPr>
      <w:rFonts w:ascii="Times New Roman" w:hAnsi="Times New Roman"/>
    </w:rPr>
  </w:style>
  <w:style w:type="paragraph" w:customStyle="1" w:styleId="afffffff8">
    <w:name w:val="附录二级无标题条"/>
    <w:basedOn w:val="afff5"/>
    <w:next w:val="affffb"/>
    <w:rsid w:val="00F3278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9">
    <w:name w:val="附录三级无标题条"/>
    <w:basedOn w:val="afffffff8"/>
    <w:next w:val="affffb"/>
    <w:rsid w:val="00F32780"/>
    <w:pPr>
      <w:outlineLvl w:val="4"/>
    </w:pPr>
  </w:style>
  <w:style w:type="paragraph" w:customStyle="1" w:styleId="afffffffa">
    <w:name w:val="附录四级无标题条"/>
    <w:basedOn w:val="afffffff9"/>
    <w:next w:val="affffb"/>
    <w:rsid w:val="00F32780"/>
    <w:pPr>
      <w:outlineLvl w:val="5"/>
    </w:pPr>
  </w:style>
  <w:style w:type="paragraph" w:customStyle="1" w:styleId="afffffffb">
    <w:name w:val="附录图"/>
    <w:next w:val="affffb"/>
    <w:rsid w:val="00F32780"/>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rsid w:val="00F32780"/>
    <w:pPr>
      <w:numPr>
        <w:numId w:val="16"/>
      </w:numPr>
    </w:pPr>
    <w:rPr>
      <w:rFonts w:ascii="宋体" w:hAnsi="Times New Roman"/>
      <w:sz w:val="21"/>
    </w:rPr>
  </w:style>
  <w:style w:type="paragraph" w:customStyle="1" w:styleId="afffffffc">
    <w:name w:val="附录五级无标题条"/>
    <w:basedOn w:val="afffffffa"/>
    <w:next w:val="affffb"/>
    <w:rsid w:val="00F32780"/>
    <w:pPr>
      <w:outlineLvl w:val="6"/>
    </w:pPr>
  </w:style>
  <w:style w:type="paragraph" w:customStyle="1" w:styleId="afffffffd">
    <w:name w:val="附录性质"/>
    <w:basedOn w:val="afff5"/>
    <w:rsid w:val="00F32780"/>
    <w:pPr>
      <w:widowControl/>
      <w:adjustRightInd/>
      <w:jc w:val="center"/>
    </w:pPr>
    <w:rPr>
      <w:rFonts w:ascii="黑体" w:eastAsia="黑体"/>
    </w:rPr>
  </w:style>
  <w:style w:type="paragraph" w:customStyle="1" w:styleId="afffffffe">
    <w:name w:val="附录一级无标题条"/>
    <w:basedOn w:val="affffff"/>
    <w:next w:val="affffb"/>
    <w:rsid w:val="00F32780"/>
    <w:pPr>
      <w:autoSpaceDN w:val="0"/>
      <w:outlineLvl w:val="2"/>
    </w:pPr>
    <w:rPr>
      <w:rFonts w:ascii="宋体" w:eastAsia="宋体" w:hAnsi="宋体"/>
    </w:rPr>
  </w:style>
  <w:style w:type="character" w:customStyle="1" w:styleId="affffffff">
    <w:name w:val="个人答复风格"/>
    <w:rsid w:val="00F32780"/>
    <w:rPr>
      <w:rFonts w:ascii="Arial" w:eastAsia="宋体" w:hAnsi="Arial" w:cs="Arial"/>
      <w:color w:val="auto"/>
      <w:spacing w:val="0"/>
      <w:sz w:val="20"/>
    </w:rPr>
  </w:style>
  <w:style w:type="character" w:customStyle="1" w:styleId="affffffff0">
    <w:name w:val="个人撰写风格"/>
    <w:rsid w:val="00F32780"/>
    <w:rPr>
      <w:rFonts w:ascii="Arial" w:eastAsia="宋体" w:hAnsi="Arial" w:cs="Arial"/>
      <w:color w:val="auto"/>
      <w:spacing w:val="0"/>
      <w:sz w:val="20"/>
    </w:rPr>
  </w:style>
  <w:style w:type="paragraph" w:customStyle="1" w:styleId="affffffff1">
    <w:name w:val="脚注后续"/>
    <w:rsid w:val="00F32780"/>
    <w:pPr>
      <w:ind w:leftChars="350" w:left="350"/>
      <w:jc w:val="both"/>
    </w:pPr>
    <w:rPr>
      <w:rFonts w:ascii="宋体" w:hAnsi="Times New Roman"/>
      <w:sz w:val="18"/>
    </w:rPr>
  </w:style>
  <w:style w:type="paragraph" w:customStyle="1" w:styleId="afff4">
    <w:name w:val="列项——"/>
    <w:rsid w:val="00F32780"/>
    <w:pPr>
      <w:widowControl w:val="0"/>
      <w:numPr>
        <w:numId w:val="28"/>
      </w:numPr>
      <w:jc w:val="both"/>
    </w:pPr>
    <w:rPr>
      <w:rFonts w:ascii="宋体" w:hAnsi="宋体"/>
      <w:sz w:val="21"/>
    </w:rPr>
  </w:style>
  <w:style w:type="paragraph" w:customStyle="1" w:styleId="affffffff2">
    <w:name w:val="列项·"/>
    <w:basedOn w:val="affffb"/>
    <w:rsid w:val="00F32780"/>
    <w:pPr>
      <w:tabs>
        <w:tab w:val="left" w:pos="840"/>
      </w:tabs>
    </w:pPr>
  </w:style>
  <w:style w:type="paragraph" w:customStyle="1" w:styleId="affffffff3">
    <w:name w:val="目次、索引正文"/>
    <w:rsid w:val="00F32780"/>
    <w:pPr>
      <w:spacing w:line="320" w:lineRule="exact"/>
      <w:jc w:val="both"/>
    </w:pPr>
    <w:rPr>
      <w:rFonts w:ascii="宋体" w:hAnsi="Times New Roman"/>
      <w:sz w:val="21"/>
    </w:rPr>
  </w:style>
  <w:style w:type="paragraph" w:customStyle="1" w:styleId="210">
    <w:name w:val="目录 21"/>
    <w:basedOn w:val="afff5"/>
    <w:next w:val="afff5"/>
    <w:autoRedefine/>
    <w:semiHidden/>
    <w:rsid w:val="00F32780"/>
    <w:pPr>
      <w:adjustRightInd/>
      <w:spacing w:line="240" w:lineRule="auto"/>
      <w:jc w:val="left"/>
    </w:pPr>
    <w:rPr>
      <w:bCs/>
      <w:iCs/>
    </w:rPr>
  </w:style>
  <w:style w:type="paragraph" w:customStyle="1" w:styleId="31">
    <w:name w:val="目录 31"/>
    <w:basedOn w:val="afff5"/>
    <w:next w:val="afff5"/>
    <w:autoRedefine/>
    <w:semiHidden/>
    <w:rsid w:val="00F32780"/>
    <w:pPr>
      <w:spacing w:line="240" w:lineRule="auto"/>
    </w:pPr>
    <w:rPr>
      <w:rFonts w:ascii="宋体" w:hAnsi="宋体"/>
      <w:iCs/>
    </w:rPr>
  </w:style>
  <w:style w:type="paragraph" w:customStyle="1" w:styleId="41">
    <w:name w:val="目录 41"/>
    <w:basedOn w:val="afff5"/>
    <w:next w:val="afff5"/>
    <w:autoRedefine/>
    <w:semiHidden/>
    <w:rsid w:val="00F32780"/>
    <w:pPr>
      <w:adjustRightInd/>
      <w:spacing w:line="240" w:lineRule="auto"/>
      <w:jc w:val="left"/>
    </w:pPr>
  </w:style>
  <w:style w:type="paragraph" w:customStyle="1" w:styleId="51">
    <w:name w:val="目录 51"/>
    <w:basedOn w:val="afff5"/>
    <w:next w:val="afff5"/>
    <w:autoRedefine/>
    <w:semiHidden/>
    <w:rsid w:val="00F32780"/>
    <w:pPr>
      <w:spacing w:line="240" w:lineRule="auto"/>
    </w:pPr>
    <w:rPr>
      <w:rFonts w:ascii="宋体" w:hAnsi="宋体"/>
    </w:rPr>
  </w:style>
  <w:style w:type="paragraph" w:customStyle="1" w:styleId="61">
    <w:name w:val="目录 61"/>
    <w:basedOn w:val="afff5"/>
    <w:next w:val="afff5"/>
    <w:autoRedefine/>
    <w:semiHidden/>
    <w:rsid w:val="00F32780"/>
    <w:pPr>
      <w:adjustRightInd/>
      <w:spacing w:line="240" w:lineRule="auto"/>
      <w:jc w:val="left"/>
    </w:pPr>
  </w:style>
  <w:style w:type="paragraph" w:customStyle="1" w:styleId="71">
    <w:name w:val="目录 71"/>
    <w:basedOn w:val="61"/>
    <w:autoRedefine/>
    <w:semiHidden/>
    <w:rsid w:val="00F32780"/>
    <w:pPr>
      <w:ind w:left="1260"/>
    </w:pPr>
  </w:style>
  <w:style w:type="paragraph" w:customStyle="1" w:styleId="81">
    <w:name w:val="目录 81"/>
    <w:basedOn w:val="71"/>
    <w:autoRedefine/>
    <w:semiHidden/>
    <w:rsid w:val="00F32780"/>
    <w:pPr>
      <w:ind w:left="1470"/>
    </w:pPr>
  </w:style>
  <w:style w:type="paragraph" w:customStyle="1" w:styleId="91">
    <w:name w:val="目录 91"/>
    <w:basedOn w:val="81"/>
    <w:autoRedefine/>
    <w:semiHidden/>
    <w:rsid w:val="00F32780"/>
    <w:pPr>
      <w:ind w:left="1680"/>
    </w:pPr>
  </w:style>
  <w:style w:type="paragraph" w:customStyle="1" w:styleId="affffffff4">
    <w:name w:val="其他标准称谓"/>
    <w:rsid w:val="00F32780"/>
    <w:pPr>
      <w:spacing w:line="0" w:lineRule="atLeast"/>
      <w:jc w:val="distribute"/>
    </w:pPr>
    <w:rPr>
      <w:rFonts w:ascii="黑体" w:eastAsia="黑体" w:hAnsi="宋体"/>
      <w:sz w:val="52"/>
    </w:rPr>
  </w:style>
  <w:style w:type="paragraph" w:customStyle="1" w:styleId="affffffff5">
    <w:name w:val="其他发布部门"/>
    <w:basedOn w:val="afffffff"/>
    <w:rsid w:val="00F32780"/>
    <w:pPr>
      <w:framePr w:wrap="around"/>
      <w:spacing w:line="0" w:lineRule="atLeast"/>
    </w:pPr>
    <w:rPr>
      <w:rFonts w:ascii="黑体" w:eastAsia="黑体"/>
      <w:b w:val="0"/>
    </w:rPr>
  </w:style>
  <w:style w:type="paragraph" w:customStyle="1" w:styleId="affb">
    <w:name w:val="前言标题"/>
    <w:next w:val="afff5"/>
    <w:rsid w:val="00F32780"/>
    <w:pPr>
      <w:numPr>
        <w:numId w:val="29"/>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rsid w:val="00F32780"/>
    <w:pPr>
      <w:numPr>
        <w:ilvl w:val="4"/>
        <w:numId w:val="31"/>
      </w:numPr>
      <w:adjustRightInd/>
      <w:spacing w:line="240" w:lineRule="auto"/>
    </w:pPr>
    <w:rPr>
      <w:rFonts w:ascii="宋体" w:hAnsi="宋体"/>
      <w:szCs w:val="24"/>
    </w:rPr>
  </w:style>
  <w:style w:type="paragraph" w:customStyle="1" w:styleId="affffffff6">
    <w:name w:val="实施日期"/>
    <w:basedOn w:val="afffffff0"/>
    <w:rsid w:val="00F32780"/>
    <w:pPr>
      <w:framePr w:hSpace="0" w:wrap="around" w:xAlign="right"/>
      <w:jc w:val="right"/>
    </w:pPr>
  </w:style>
  <w:style w:type="paragraph" w:customStyle="1" w:styleId="a3">
    <w:name w:val="四级无标题条"/>
    <w:basedOn w:val="afff5"/>
    <w:rsid w:val="00F32780"/>
    <w:pPr>
      <w:numPr>
        <w:ilvl w:val="5"/>
        <w:numId w:val="31"/>
      </w:numPr>
      <w:adjustRightInd/>
      <w:spacing w:line="240" w:lineRule="auto"/>
    </w:pPr>
    <w:rPr>
      <w:rFonts w:ascii="宋体" w:hAnsi="宋体"/>
      <w:szCs w:val="24"/>
    </w:rPr>
  </w:style>
  <w:style w:type="paragraph" w:styleId="affffffff7">
    <w:name w:val="table of figures"/>
    <w:basedOn w:val="afff5"/>
    <w:next w:val="afff5"/>
    <w:semiHidden/>
    <w:rsid w:val="00F32780"/>
    <w:pPr>
      <w:adjustRightInd/>
      <w:spacing w:line="240" w:lineRule="auto"/>
      <w:jc w:val="left"/>
    </w:pPr>
    <w:rPr>
      <w:szCs w:val="24"/>
    </w:rPr>
  </w:style>
  <w:style w:type="paragraph" w:customStyle="1" w:styleId="affffffff8">
    <w:name w:val="文献分类号"/>
    <w:rsid w:val="00F32780"/>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9">
    <w:name w:val="无标题条"/>
    <w:next w:val="affffb"/>
    <w:rsid w:val="00F32780"/>
    <w:pPr>
      <w:jc w:val="both"/>
    </w:pPr>
    <w:rPr>
      <w:rFonts w:ascii="宋体" w:hAnsi="宋体"/>
      <w:sz w:val="21"/>
    </w:rPr>
  </w:style>
  <w:style w:type="paragraph" w:customStyle="1" w:styleId="a4">
    <w:name w:val="五级无标题条"/>
    <w:basedOn w:val="afff5"/>
    <w:rsid w:val="00F32780"/>
    <w:pPr>
      <w:numPr>
        <w:ilvl w:val="6"/>
        <w:numId w:val="31"/>
      </w:numPr>
      <w:adjustRightInd/>
    </w:pPr>
    <w:rPr>
      <w:szCs w:val="24"/>
    </w:rPr>
  </w:style>
  <w:style w:type="character" w:styleId="affffffffa">
    <w:name w:val="page number"/>
    <w:rsid w:val="00F32780"/>
    <w:rPr>
      <w:rFonts w:ascii="宋体" w:eastAsia="宋体" w:hAnsi="Times New Roman"/>
      <w:sz w:val="18"/>
    </w:rPr>
  </w:style>
  <w:style w:type="paragraph" w:customStyle="1" w:styleId="a0">
    <w:name w:val="一级无标题条"/>
    <w:basedOn w:val="afff5"/>
    <w:rsid w:val="00F32780"/>
    <w:pPr>
      <w:numPr>
        <w:ilvl w:val="2"/>
        <w:numId w:val="31"/>
      </w:numPr>
      <w:adjustRightInd/>
      <w:spacing w:before="10" w:after="10" w:line="240" w:lineRule="auto"/>
    </w:pPr>
    <w:rPr>
      <w:rFonts w:ascii="宋体" w:hAnsi="宋体"/>
      <w:szCs w:val="24"/>
    </w:rPr>
  </w:style>
  <w:style w:type="paragraph" w:styleId="affffffffb">
    <w:name w:val="Normal Indent"/>
    <w:basedOn w:val="afff5"/>
    <w:rsid w:val="00F32780"/>
    <w:pPr>
      <w:ind w:firstLine="420"/>
    </w:pPr>
  </w:style>
  <w:style w:type="paragraph" w:customStyle="1" w:styleId="affffffffc">
    <w:name w:val="注:后续"/>
    <w:rsid w:val="00F32780"/>
    <w:pPr>
      <w:spacing w:line="300" w:lineRule="exact"/>
      <w:ind w:leftChars="400" w:left="600" w:hangingChars="200" w:hanging="200"/>
      <w:jc w:val="both"/>
    </w:pPr>
    <w:rPr>
      <w:rFonts w:ascii="宋体" w:hAnsi="Times New Roman"/>
      <w:sz w:val="18"/>
    </w:rPr>
  </w:style>
  <w:style w:type="paragraph" w:customStyle="1" w:styleId="affffffffd">
    <w:name w:val="注×:后续"/>
    <w:basedOn w:val="affffffffc"/>
    <w:rsid w:val="00F32780"/>
    <w:pPr>
      <w:ind w:leftChars="0" w:left="1406" w:firstLineChars="0" w:hanging="499"/>
    </w:pPr>
  </w:style>
  <w:style w:type="paragraph" w:customStyle="1" w:styleId="affffffffe">
    <w:name w:val="标准文件_一级无标题"/>
    <w:basedOn w:val="affd"/>
    <w:qFormat/>
    <w:rsid w:val="00F32780"/>
    <w:pPr>
      <w:spacing w:beforeLines="0" w:before="0" w:afterLines="0" w:after="0"/>
      <w:outlineLvl w:val="9"/>
    </w:pPr>
    <w:rPr>
      <w:rFonts w:ascii="宋体" w:eastAsia="宋体"/>
    </w:rPr>
  </w:style>
  <w:style w:type="paragraph" w:customStyle="1" w:styleId="afffffffff">
    <w:name w:val="标准文件_五级无标题"/>
    <w:basedOn w:val="afff1"/>
    <w:qFormat/>
    <w:rsid w:val="00F32780"/>
    <w:pPr>
      <w:spacing w:beforeLines="0" w:before="0" w:afterLines="0" w:after="0"/>
      <w:outlineLvl w:val="9"/>
    </w:pPr>
    <w:rPr>
      <w:rFonts w:ascii="宋体" w:eastAsia="宋体"/>
    </w:rPr>
  </w:style>
  <w:style w:type="paragraph" w:customStyle="1" w:styleId="afffffffff0">
    <w:name w:val="标准文件_三级无标题"/>
    <w:basedOn w:val="afff"/>
    <w:qFormat/>
    <w:rsid w:val="00F32780"/>
    <w:pPr>
      <w:spacing w:beforeLines="0" w:before="0" w:afterLines="0" w:after="0"/>
      <w:outlineLvl w:val="9"/>
    </w:pPr>
    <w:rPr>
      <w:rFonts w:ascii="宋体" w:eastAsia="宋体"/>
    </w:rPr>
  </w:style>
  <w:style w:type="paragraph" w:customStyle="1" w:styleId="afffffffff1">
    <w:name w:val="标准文件_二级无标题"/>
    <w:basedOn w:val="affe"/>
    <w:qFormat/>
    <w:rsid w:val="00F32780"/>
    <w:pPr>
      <w:spacing w:beforeLines="0" w:before="0" w:afterLines="0" w:after="0"/>
      <w:outlineLvl w:val="9"/>
    </w:pPr>
    <w:rPr>
      <w:rFonts w:ascii="宋体" w:eastAsia="宋体"/>
    </w:rPr>
  </w:style>
  <w:style w:type="paragraph" w:customStyle="1" w:styleId="afffffffff2">
    <w:name w:val="标准_四级无标题"/>
    <w:basedOn w:val="afff0"/>
    <w:next w:val="affffb"/>
    <w:qFormat/>
    <w:rsid w:val="00F32780"/>
    <w:rPr>
      <w:rFonts w:eastAsia="宋体"/>
    </w:rPr>
  </w:style>
  <w:style w:type="paragraph" w:customStyle="1" w:styleId="afffffffff3">
    <w:name w:val="标准文件_四级无标题"/>
    <w:basedOn w:val="afff0"/>
    <w:qFormat/>
    <w:rsid w:val="00F32780"/>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b"/>
    <w:rsid w:val="00F32780"/>
    <w:pPr>
      <w:numPr>
        <w:numId w:val="2"/>
      </w:numPr>
      <w:ind w:firstLineChars="0" w:firstLine="0"/>
    </w:pPr>
    <w:rPr>
      <w:rFonts w:ascii="Times New Roman" w:cs="Arial"/>
      <w:szCs w:val="28"/>
    </w:rPr>
  </w:style>
  <w:style w:type="paragraph" w:customStyle="1" w:styleId="ae">
    <w:name w:val="标准文件_小写罗马数字编号列项"/>
    <w:basedOn w:val="affffb"/>
    <w:rsid w:val="00F32780"/>
    <w:pPr>
      <w:numPr>
        <w:numId w:val="15"/>
      </w:numPr>
      <w:ind w:firstLineChars="0" w:firstLine="0"/>
    </w:pPr>
    <w:rPr>
      <w:rFonts w:cs="Arial"/>
      <w:szCs w:val="28"/>
    </w:rPr>
  </w:style>
  <w:style w:type="paragraph" w:customStyle="1" w:styleId="afffffffff4">
    <w:name w:val="标准文件_附录标题"/>
    <w:basedOn w:val="aff3"/>
    <w:qFormat/>
    <w:rsid w:val="00F32780"/>
    <w:pPr>
      <w:numPr>
        <w:numId w:val="0"/>
      </w:numPr>
      <w:spacing w:after="280"/>
      <w:outlineLvl w:val="9"/>
    </w:pPr>
  </w:style>
  <w:style w:type="paragraph" w:customStyle="1" w:styleId="afffffffff5">
    <w:name w:val="标准文件_二级项"/>
    <w:rsid w:val="00F32780"/>
    <w:rPr>
      <w:rFonts w:ascii="宋体" w:hAnsi="Times New Roman"/>
      <w:sz w:val="21"/>
    </w:rPr>
  </w:style>
  <w:style w:type="paragraph" w:customStyle="1" w:styleId="af3">
    <w:name w:val="标准文件_三级项"/>
    <w:basedOn w:val="afff5"/>
    <w:rsid w:val="00F32780"/>
    <w:pPr>
      <w:numPr>
        <w:ilvl w:val="2"/>
        <w:numId w:val="16"/>
      </w:numPr>
      <w:spacing w:line="-300" w:lineRule="auto"/>
    </w:pPr>
    <w:rPr>
      <w:rFonts w:ascii="Times New Roman" w:hAnsi="Times New Roman"/>
    </w:rPr>
  </w:style>
  <w:style w:type="paragraph" w:customStyle="1" w:styleId="affa">
    <w:name w:val="图表脚注说明"/>
    <w:basedOn w:val="afff5"/>
    <w:next w:val="affffb"/>
    <w:rsid w:val="00F32780"/>
    <w:pPr>
      <w:numPr>
        <w:numId w:val="30"/>
      </w:numPr>
      <w:adjustRightInd/>
      <w:spacing w:line="240" w:lineRule="auto"/>
    </w:pPr>
    <w:rPr>
      <w:rFonts w:ascii="宋体" w:hAnsi="Times New Roman"/>
      <w:sz w:val="18"/>
      <w:szCs w:val="18"/>
    </w:rPr>
  </w:style>
  <w:style w:type="paragraph" w:customStyle="1" w:styleId="af5">
    <w:name w:val="标准文件_字母编号列项（一级）"/>
    <w:rsid w:val="00F32780"/>
    <w:pPr>
      <w:numPr>
        <w:numId w:val="27"/>
      </w:numPr>
      <w:jc w:val="both"/>
    </w:pPr>
    <w:rPr>
      <w:rFonts w:ascii="宋体" w:hAnsi="Times New Roman"/>
      <w:sz w:val="21"/>
    </w:rPr>
  </w:style>
  <w:style w:type="paragraph" w:customStyle="1" w:styleId="afffffffff6">
    <w:name w:val="标准文件_索引字母"/>
    <w:next w:val="affffb"/>
    <w:qFormat/>
    <w:rsid w:val="00F32780"/>
    <w:pPr>
      <w:jc w:val="center"/>
    </w:pPr>
    <w:rPr>
      <w:rFonts w:ascii="宋体" w:eastAsia="Times New Roman" w:hAnsi="宋体"/>
      <w:b/>
      <w:kern w:val="2"/>
      <w:sz w:val="21"/>
    </w:rPr>
  </w:style>
  <w:style w:type="paragraph" w:customStyle="1" w:styleId="afffffffff7">
    <w:name w:val="标准文件_附录前"/>
    <w:next w:val="affffb"/>
    <w:qFormat/>
    <w:rsid w:val="00F32780"/>
    <w:pPr>
      <w:spacing w:line="20" w:lineRule="atLeast"/>
      <w:ind w:firstLine="200"/>
    </w:pPr>
    <w:rPr>
      <w:rFonts w:ascii="宋体" w:hAnsi="宋体"/>
      <w:kern w:val="2"/>
      <w:sz w:val="10"/>
    </w:rPr>
  </w:style>
  <w:style w:type="paragraph" w:customStyle="1" w:styleId="afffffffff8">
    <w:name w:val="标准文件_正文标准名称"/>
    <w:qFormat/>
    <w:rsid w:val="00F32780"/>
    <w:pPr>
      <w:spacing w:before="560" w:after="640" w:line="400" w:lineRule="exact"/>
      <w:jc w:val="center"/>
    </w:pPr>
    <w:rPr>
      <w:rFonts w:ascii="黑体" w:eastAsia="黑体" w:hAnsi="黑体"/>
      <w:kern w:val="2"/>
      <w:sz w:val="32"/>
      <w:szCs w:val="32"/>
    </w:rPr>
  </w:style>
  <w:style w:type="paragraph" w:customStyle="1" w:styleId="afffffffff9">
    <w:name w:val="标准文件_表格"/>
    <w:basedOn w:val="affffb"/>
    <w:qFormat/>
    <w:rsid w:val="00F32780"/>
    <w:pPr>
      <w:ind w:firstLineChars="0" w:firstLine="0"/>
      <w:jc w:val="center"/>
    </w:pPr>
    <w:rPr>
      <w:sz w:val="18"/>
    </w:rPr>
  </w:style>
  <w:style w:type="paragraph" w:customStyle="1" w:styleId="afff2">
    <w:name w:val="标准文件_注："/>
    <w:next w:val="affffb"/>
    <w:rsid w:val="00F32780"/>
    <w:pPr>
      <w:widowControl w:val="0"/>
      <w:numPr>
        <w:numId w:val="25"/>
      </w:numPr>
      <w:autoSpaceDE w:val="0"/>
      <w:autoSpaceDN w:val="0"/>
      <w:jc w:val="both"/>
    </w:pPr>
    <w:rPr>
      <w:rFonts w:ascii="宋体" w:hAnsi="Times New Roman"/>
      <w:sz w:val="18"/>
      <w:szCs w:val="18"/>
    </w:rPr>
  </w:style>
  <w:style w:type="paragraph" w:customStyle="1" w:styleId="a5">
    <w:name w:val="标准文件_注×："/>
    <w:rsid w:val="00F32780"/>
    <w:pPr>
      <w:widowControl w:val="0"/>
      <w:numPr>
        <w:numId w:val="26"/>
      </w:numPr>
      <w:autoSpaceDE w:val="0"/>
      <w:autoSpaceDN w:val="0"/>
      <w:jc w:val="both"/>
    </w:pPr>
    <w:rPr>
      <w:rFonts w:ascii="宋体" w:hAnsi="Times New Roman"/>
      <w:sz w:val="18"/>
      <w:szCs w:val="18"/>
    </w:rPr>
  </w:style>
  <w:style w:type="paragraph" w:customStyle="1" w:styleId="ac">
    <w:name w:val="标准文件_示例："/>
    <w:next w:val="afffffffffa"/>
    <w:rsid w:val="00F32780"/>
    <w:pPr>
      <w:widowControl w:val="0"/>
      <w:numPr>
        <w:numId w:val="11"/>
      </w:numPr>
      <w:jc w:val="both"/>
    </w:pPr>
    <w:rPr>
      <w:rFonts w:ascii="宋体" w:hAnsi="Times New Roman"/>
      <w:sz w:val="18"/>
      <w:szCs w:val="18"/>
    </w:rPr>
  </w:style>
  <w:style w:type="paragraph" w:customStyle="1" w:styleId="afa">
    <w:name w:val="标准文件_示例×："/>
    <w:basedOn w:val="afff5"/>
    <w:next w:val="afffffffffa"/>
    <w:qFormat/>
    <w:rsid w:val="00F32780"/>
    <w:pPr>
      <w:widowControl/>
      <w:numPr>
        <w:numId w:val="12"/>
      </w:numPr>
      <w:adjustRightInd/>
      <w:spacing w:line="240" w:lineRule="auto"/>
    </w:pPr>
    <w:rPr>
      <w:rFonts w:ascii="宋体" w:hAnsi="Times New Roman"/>
      <w:kern w:val="0"/>
      <w:sz w:val="18"/>
      <w:szCs w:val="18"/>
    </w:rPr>
  </w:style>
  <w:style w:type="character" w:customStyle="1" w:styleId="Char">
    <w:name w:val="标准文件_段 Char"/>
    <w:link w:val="affffb"/>
    <w:rsid w:val="00F32780"/>
    <w:rPr>
      <w:rFonts w:ascii="宋体" w:hAnsi="Times New Roman"/>
      <w:noProof/>
      <w:sz w:val="21"/>
    </w:rPr>
  </w:style>
  <w:style w:type="paragraph" w:customStyle="1" w:styleId="afffffffffb">
    <w:name w:val="标准文件_表格续"/>
    <w:basedOn w:val="affffb"/>
    <w:next w:val="affffb"/>
    <w:qFormat/>
    <w:rsid w:val="00F32780"/>
    <w:pPr>
      <w:jc w:val="center"/>
    </w:pPr>
    <w:rPr>
      <w:rFonts w:ascii="黑体" w:eastAsia="黑体" w:hAnsi="黑体"/>
    </w:rPr>
  </w:style>
  <w:style w:type="paragraph" w:styleId="TOC1">
    <w:name w:val="toc 1"/>
    <w:basedOn w:val="afff5"/>
    <w:next w:val="afff5"/>
    <w:autoRedefine/>
    <w:uiPriority w:val="39"/>
    <w:unhideWhenUsed/>
    <w:rsid w:val="00F32780"/>
    <w:rPr>
      <w:rFonts w:ascii="宋体"/>
    </w:rPr>
  </w:style>
  <w:style w:type="table" w:styleId="afffffffffc">
    <w:name w:val="Table Grid"/>
    <w:basedOn w:val="afff7"/>
    <w:uiPriority w:val="39"/>
    <w:rsid w:val="00F327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d">
    <w:name w:val="Placeholder Text"/>
    <w:basedOn w:val="afff6"/>
    <w:uiPriority w:val="99"/>
    <w:semiHidden/>
    <w:rsid w:val="00F32780"/>
    <w:rPr>
      <w:color w:val="808080"/>
    </w:rPr>
  </w:style>
  <w:style w:type="paragraph" w:customStyle="1" w:styleId="2">
    <w:name w:val="标准文件_二级项2"/>
    <w:basedOn w:val="affffb"/>
    <w:qFormat/>
    <w:rsid w:val="00F32780"/>
    <w:pPr>
      <w:numPr>
        <w:ilvl w:val="1"/>
        <w:numId w:val="16"/>
      </w:numPr>
      <w:ind w:firstLineChars="0" w:firstLine="0"/>
    </w:pPr>
  </w:style>
  <w:style w:type="paragraph" w:customStyle="1" w:styleId="21">
    <w:name w:val="标准文件_三级项2"/>
    <w:basedOn w:val="affffb"/>
    <w:qFormat/>
    <w:rsid w:val="00F32780"/>
    <w:pPr>
      <w:numPr>
        <w:numId w:val="10"/>
      </w:numPr>
      <w:spacing w:line="300" w:lineRule="exact"/>
      <w:ind w:firstLineChars="0"/>
    </w:pPr>
    <w:rPr>
      <w:rFonts w:ascii="Times New Roman"/>
    </w:rPr>
  </w:style>
  <w:style w:type="paragraph" w:customStyle="1" w:styleId="20">
    <w:name w:val="标准文件_一级项2"/>
    <w:basedOn w:val="affffb"/>
    <w:qFormat/>
    <w:rsid w:val="00F32780"/>
    <w:pPr>
      <w:numPr>
        <w:numId w:val="17"/>
      </w:numPr>
      <w:spacing w:line="300" w:lineRule="exact"/>
      <w:ind w:firstLineChars="0"/>
    </w:pPr>
    <w:rPr>
      <w:rFonts w:ascii="Times New Roman"/>
    </w:rPr>
  </w:style>
  <w:style w:type="paragraph" w:customStyle="1" w:styleId="afffffffffe">
    <w:name w:val="标准文件_提示"/>
    <w:basedOn w:val="affffb"/>
    <w:next w:val="affffb"/>
    <w:qFormat/>
    <w:rsid w:val="00F32780"/>
    <w:pPr>
      <w:ind w:firstLine="420"/>
    </w:pPr>
    <w:rPr>
      <w:rFonts w:ascii="黑体" w:eastAsia="黑体"/>
    </w:rPr>
  </w:style>
  <w:style w:type="character" w:customStyle="1" w:styleId="affffffffff">
    <w:name w:val="标准文件_来源"/>
    <w:basedOn w:val="afff6"/>
    <w:uiPriority w:val="1"/>
    <w:qFormat/>
    <w:rsid w:val="00F32780"/>
    <w:rPr>
      <w:rFonts w:eastAsia="宋体"/>
      <w:sz w:val="21"/>
    </w:rPr>
  </w:style>
  <w:style w:type="paragraph" w:customStyle="1" w:styleId="affffffffff0">
    <w:name w:val="标准文件_图表说明"/>
    <w:qFormat/>
    <w:rsid w:val="00F32780"/>
    <w:pPr>
      <w:spacing w:line="276" w:lineRule="auto"/>
      <w:ind w:firstLine="420"/>
    </w:pPr>
    <w:rPr>
      <w:rFonts w:ascii="宋体" w:hAnsi="宋体"/>
      <w:kern w:val="2"/>
      <w:sz w:val="18"/>
    </w:rPr>
  </w:style>
  <w:style w:type="paragraph" w:customStyle="1" w:styleId="affffffffff1">
    <w:name w:val="其他发布日期"/>
    <w:basedOn w:val="afffffff0"/>
    <w:rsid w:val="00F32780"/>
    <w:pPr>
      <w:framePr w:w="3997" w:h="471" w:hRule="exact" w:hSpace="0" w:vSpace="181" w:wrap="around" w:vAnchor="page" w:hAnchor="page" w:x="1419" w:y="14097"/>
    </w:pPr>
  </w:style>
  <w:style w:type="paragraph" w:customStyle="1" w:styleId="affffffffff2">
    <w:name w:val="其他实施日期"/>
    <w:basedOn w:val="affffffff6"/>
    <w:rsid w:val="00F32780"/>
    <w:pPr>
      <w:framePr w:w="3997" w:h="471" w:hRule="exact" w:vSpace="181" w:wrap="around" w:vAnchor="page" w:hAnchor="page" w:x="7089" w:y="14097"/>
    </w:pPr>
  </w:style>
  <w:style w:type="paragraph" w:customStyle="1" w:styleId="affffffffff3">
    <w:name w:val="标准文件_文件编号"/>
    <w:basedOn w:val="affffb"/>
    <w:qFormat/>
    <w:rsid w:val="00F32780"/>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4">
    <w:name w:val="标准文件_替换文件编号"/>
    <w:basedOn w:val="affffffffff3"/>
    <w:qFormat/>
    <w:rsid w:val="00F32780"/>
    <w:pPr>
      <w:framePr w:wrap="auto"/>
      <w:spacing w:before="57"/>
    </w:pPr>
    <w:rPr>
      <w:sz w:val="21"/>
    </w:rPr>
  </w:style>
  <w:style w:type="paragraph" w:customStyle="1" w:styleId="affffffffff5">
    <w:name w:val="标准文件_文件名称"/>
    <w:basedOn w:val="affffb"/>
    <w:next w:val="affffb"/>
    <w:qFormat/>
    <w:rsid w:val="00F32780"/>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TOC3">
    <w:name w:val="toc 3"/>
    <w:basedOn w:val="afff5"/>
    <w:next w:val="afff5"/>
    <w:autoRedefine/>
    <w:uiPriority w:val="39"/>
    <w:unhideWhenUsed/>
    <w:rsid w:val="00F32780"/>
    <w:pPr>
      <w:spacing w:line="300" w:lineRule="exact"/>
      <w:ind w:left="420"/>
    </w:pPr>
    <w:rPr>
      <w:rFonts w:ascii="宋体"/>
    </w:rPr>
  </w:style>
  <w:style w:type="paragraph" w:styleId="TOC4">
    <w:name w:val="toc 4"/>
    <w:basedOn w:val="afff5"/>
    <w:next w:val="afff5"/>
    <w:autoRedefine/>
    <w:uiPriority w:val="39"/>
    <w:unhideWhenUsed/>
    <w:rsid w:val="00F32780"/>
    <w:pPr>
      <w:tabs>
        <w:tab w:val="right" w:leader="dot" w:pos="9344"/>
      </w:tabs>
      <w:spacing w:line="300" w:lineRule="exact"/>
      <w:ind w:left="629"/>
    </w:pPr>
    <w:rPr>
      <w:rFonts w:ascii="宋体"/>
    </w:rPr>
  </w:style>
  <w:style w:type="paragraph" w:styleId="TOC5">
    <w:name w:val="toc 5"/>
    <w:basedOn w:val="afff5"/>
    <w:next w:val="afff5"/>
    <w:autoRedefine/>
    <w:uiPriority w:val="39"/>
    <w:unhideWhenUsed/>
    <w:rsid w:val="00F32780"/>
    <w:pPr>
      <w:ind w:left="839"/>
    </w:pPr>
    <w:rPr>
      <w:rFonts w:ascii="宋体"/>
    </w:rPr>
  </w:style>
  <w:style w:type="paragraph" w:styleId="TOC6">
    <w:name w:val="toc 6"/>
    <w:basedOn w:val="afff5"/>
    <w:next w:val="afff5"/>
    <w:autoRedefine/>
    <w:uiPriority w:val="39"/>
    <w:unhideWhenUsed/>
    <w:rsid w:val="00F32780"/>
    <w:pPr>
      <w:spacing w:line="300" w:lineRule="exact"/>
      <w:ind w:left="1049"/>
    </w:pPr>
    <w:rPr>
      <w:rFonts w:ascii="宋体"/>
    </w:rPr>
  </w:style>
  <w:style w:type="paragraph" w:styleId="TOC7">
    <w:name w:val="toc 7"/>
    <w:basedOn w:val="afff5"/>
    <w:next w:val="afff5"/>
    <w:autoRedefine/>
    <w:uiPriority w:val="39"/>
    <w:unhideWhenUsed/>
    <w:rsid w:val="00F32780"/>
    <w:pPr>
      <w:tabs>
        <w:tab w:val="right" w:leader="dot" w:pos="9344"/>
      </w:tabs>
      <w:spacing w:line="300" w:lineRule="exact"/>
      <w:ind w:left="1259"/>
    </w:pPr>
    <w:rPr>
      <w:rFonts w:ascii="宋体"/>
    </w:rPr>
  </w:style>
  <w:style w:type="paragraph" w:customStyle="1" w:styleId="af8">
    <w:name w:val="标准文件_附录图标号"/>
    <w:basedOn w:val="affffb"/>
    <w:next w:val="affffb"/>
    <w:qFormat/>
    <w:rsid w:val="00F32780"/>
    <w:pPr>
      <w:numPr>
        <w:numId w:val="5"/>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b"/>
    <w:next w:val="affffb"/>
    <w:qFormat/>
    <w:rsid w:val="00F32780"/>
    <w:pPr>
      <w:numPr>
        <w:numId w:val="4"/>
      </w:numPr>
      <w:spacing w:line="14" w:lineRule="exact"/>
      <w:ind w:firstLineChars="0" w:firstLine="0"/>
      <w:jc w:val="center"/>
    </w:pPr>
    <w:rPr>
      <w:rFonts w:eastAsia="黑体"/>
      <w:vanish/>
      <w:sz w:val="2"/>
    </w:rPr>
  </w:style>
  <w:style w:type="paragraph" w:styleId="TOC2">
    <w:name w:val="toc 2"/>
    <w:basedOn w:val="afff5"/>
    <w:next w:val="afff5"/>
    <w:autoRedefine/>
    <w:uiPriority w:val="39"/>
    <w:unhideWhenUsed/>
    <w:rsid w:val="00F32780"/>
    <w:pPr>
      <w:tabs>
        <w:tab w:val="right" w:leader="dot" w:pos="9344"/>
      </w:tabs>
      <w:spacing w:line="300" w:lineRule="exact"/>
      <w:ind w:left="210"/>
    </w:pPr>
    <w:rPr>
      <w:rFonts w:ascii="宋体"/>
    </w:rPr>
  </w:style>
  <w:style w:type="paragraph" w:customStyle="1" w:styleId="a7">
    <w:name w:val="标准文件_引言一级条标题"/>
    <w:basedOn w:val="affffb"/>
    <w:next w:val="affffb"/>
    <w:qFormat/>
    <w:rsid w:val="00F32780"/>
    <w:pPr>
      <w:numPr>
        <w:ilvl w:val="1"/>
        <w:numId w:val="18"/>
      </w:numPr>
      <w:spacing w:beforeLines="50" w:before="50" w:afterLines="50" w:after="50"/>
      <w:ind w:firstLineChars="0"/>
    </w:pPr>
    <w:rPr>
      <w:rFonts w:ascii="黑体" w:eastAsia="黑体"/>
    </w:rPr>
  </w:style>
  <w:style w:type="paragraph" w:customStyle="1" w:styleId="a8">
    <w:name w:val="标准文件_引言二级条标题"/>
    <w:basedOn w:val="affffb"/>
    <w:next w:val="affffb"/>
    <w:qFormat/>
    <w:rsid w:val="00F32780"/>
    <w:pPr>
      <w:numPr>
        <w:ilvl w:val="2"/>
        <w:numId w:val="18"/>
      </w:numPr>
      <w:spacing w:beforeLines="50" w:before="50" w:afterLines="50" w:after="50"/>
      <w:ind w:firstLineChars="0"/>
    </w:pPr>
    <w:rPr>
      <w:rFonts w:ascii="黑体" w:eastAsia="黑体"/>
    </w:rPr>
  </w:style>
  <w:style w:type="paragraph" w:customStyle="1" w:styleId="a9">
    <w:name w:val="标准文件_引言三级条标题"/>
    <w:basedOn w:val="affffb"/>
    <w:next w:val="affffb"/>
    <w:qFormat/>
    <w:rsid w:val="00F32780"/>
    <w:pPr>
      <w:numPr>
        <w:ilvl w:val="3"/>
        <w:numId w:val="18"/>
      </w:numPr>
      <w:spacing w:beforeLines="50" w:before="50" w:afterLines="50" w:after="50"/>
      <w:ind w:firstLineChars="0"/>
    </w:pPr>
    <w:rPr>
      <w:rFonts w:ascii="黑体" w:eastAsia="黑体"/>
    </w:rPr>
  </w:style>
  <w:style w:type="paragraph" w:customStyle="1" w:styleId="aa">
    <w:name w:val="标准文件_引言四级条标题"/>
    <w:basedOn w:val="affffb"/>
    <w:next w:val="affffb"/>
    <w:qFormat/>
    <w:rsid w:val="00F32780"/>
    <w:pPr>
      <w:numPr>
        <w:ilvl w:val="4"/>
        <w:numId w:val="18"/>
      </w:numPr>
      <w:spacing w:beforeLines="50" w:before="50" w:afterLines="50" w:after="50"/>
      <w:ind w:firstLineChars="0"/>
    </w:pPr>
    <w:rPr>
      <w:rFonts w:ascii="黑体" w:eastAsia="黑体"/>
    </w:rPr>
  </w:style>
  <w:style w:type="paragraph" w:customStyle="1" w:styleId="ab">
    <w:name w:val="标准文件_引言五级条标题"/>
    <w:basedOn w:val="affffb"/>
    <w:next w:val="affffb"/>
    <w:qFormat/>
    <w:rsid w:val="00F32780"/>
    <w:pPr>
      <w:numPr>
        <w:ilvl w:val="5"/>
        <w:numId w:val="18"/>
      </w:numPr>
      <w:spacing w:beforeLines="50" w:before="50" w:afterLines="50" w:after="50"/>
      <w:ind w:firstLineChars="0"/>
    </w:pPr>
    <w:rPr>
      <w:rFonts w:ascii="黑体" w:eastAsia="黑体"/>
    </w:rPr>
  </w:style>
  <w:style w:type="paragraph" w:customStyle="1" w:styleId="affffffffff6">
    <w:name w:val="标准文件_注后"/>
    <w:basedOn w:val="affffb"/>
    <w:qFormat/>
    <w:rsid w:val="00F32780"/>
    <w:pPr>
      <w:ind w:left="811" w:firstLineChars="0" w:firstLine="0"/>
    </w:pPr>
    <w:rPr>
      <w:sz w:val="18"/>
    </w:rPr>
  </w:style>
  <w:style w:type="paragraph" w:customStyle="1" w:styleId="X">
    <w:name w:val="标准文件_注X后"/>
    <w:basedOn w:val="affffb"/>
    <w:qFormat/>
    <w:rsid w:val="00F32780"/>
    <w:pPr>
      <w:ind w:left="811" w:firstLineChars="0" w:firstLine="0"/>
    </w:pPr>
    <w:rPr>
      <w:sz w:val="18"/>
    </w:rPr>
  </w:style>
  <w:style w:type="paragraph" w:customStyle="1" w:styleId="affffffffff7">
    <w:name w:val="标准文件_示例后"/>
    <w:basedOn w:val="affffb"/>
    <w:qFormat/>
    <w:rsid w:val="00F32780"/>
    <w:pPr>
      <w:ind w:left="964" w:firstLineChars="0" w:firstLine="0"/>
    </w:pPr>
    <w:rPr>
      <w:sz w:val="18"/>
    </w:rPr>
  </w:style>
  <w:style w:type="paragraph" w:customStyle="1" w:styleId="X0">
    <w:name w:val="标准文件_示例X后"/>
    <w:basedOn w:val="affffb"/>
    <w:link w:val="X1"/>
    <w:qFormat/>
    <w:rsid w:val="00F32780"/>
    <w:pPr>
      <w:ind w:left="1049" w:firstLineChars="0" w:firstLine="0"/>
    </w:pPr>
    <w:rPr>
      <w:sz w:val="18"/>
    </w:rPr>
  </w:style>
  <w:style w:type="character" w:customStyle="1" w:styleId="X1">
    <w:name w:val="标准文件_示例X后 字符"/>
    <w:basedOn w:val="Char"/>
    <w:link w:val="X0"/>
    <w:rsid w:val="00F32780"/>
    <w:rPr>
      <w:rFonts w:ascii="宋体" w:hAnsi="Times New Roman"/>
      <w:noProof/>
      <w:sz w:val="18"/>
    </w:rPr>
  </w:style>
  <w:style w:type="paragraph" w:customStyle="1" w:styleId="affffffffff8">
    <w:name w:val="标准文件_索引项"/>
    <w:basedOn w:val="affffb"/>
    <w:next w:val="affffb"/>
    <w:qFormat/>
    <w:rsid w:val="00F32780"/>
    <w:pPr>
      <w:tabs>
        <w:tab w:val="right" w:leader="dot" w:pos="9356"/>
      </w:tabs>
      <w:ind w:left="210" w:firstLineChars="0" w:hanging="210"/>
      <w:jc w:val="left"/>
    </w:pPr>
  </w:style>
  <w:style w:type="paragraph" w:customStyle="1" w:styleId="affffffffff9">
    <w:name w:val="标准文件_附录一级无标题"/>
    <w:basedOn w:val="aff4"/>
    <w:qFormat/>
    <w:rsid w:val="00F32780"/>
    <w:pPr>
      <w:spacing w:beforeLines="0" w:before="0" w:afterLines="0" w:after="0" w:line="276" w:lineRule="auto"/>
      <w:outlineLvl w:val="9"/>
    </w:pPr>
    <w:rPr>
      <w:rFonts w:ascii="宋体" w:eastAsia="宋体"/>
    </w:rPr>
  </w:style>
  <w:style w:type="paragraph" w:customStyle="1" w:styleId="affffffffffa">
    <w:name w:val="标准文件_附录二级无标题"/>
    <w:basedOn w:val="aff5"/>
    <w:rsid w:val="00F32780"/>
    <w:pPr>
      <w:spacing w:beforeLines="0" w:before="0" w:afterLines="0" w:after="0" w:line="276" w:lineRule="auto"/>
      <w:outlineLvl w:val="9"/>
    </w:pPr>
    <w:rPr>
      <w:rFonts w:ascii="宋体" w:eastAsia="宋体"/>
    </w:rPr>
  </w:style>
  <w:style w:type="paragraph" w:customStyle="1" w:styleId="affffffffffb">
    <w:name w:val="标准文件_附录三级无标题"/>
    <w:basedOn w:val="aff6"/>
    <w:qFormat/>
    <w:rsid w:val="00F32780"/>
    <w:pPr>
      <w:spacing w:beforeLines="0" w:before="0" w:afterLines="0" w:after="0" w:line="276" w:lineRule="auto"/>
      <w:outlineLvl w:val="9"/>
    </w:pPr>
    <w:rPr>
      <w:rFonts w:ascii="宋体" w:eastAsia="宋体"/>
    </w:rPr>
  </w:style>
  <w:style w:type="paragraph" w:customStyle="1" w:styleId="affffffffffc">
    <w:name w:val="标准文件_附录四级无标题"/>
    <w:basedOn w:val="aff7"/>
    <w:qFormat/>
    <w:rsid w:val="00F32780"/>
    <w:pPr>
      <w:spacing w:beforeLines="0" w:before="0" w:afterLines="0" w:after="0" w:line="276" w:lineRule="auto"/>
      <w:outlineLvl w:val="9"/>
    </w:pPr>
    <w:rPr>
      <w:rFonts w:ascii="宋体" w:eastAsia="宋体"/>
    </w:rPr>
  </w:style>
  <w:style w:type="paragraph" w:customStyle="1" w:styleId="affffffffffd">
    <w:name w:val="标准文件_附录五级无标题"/>
    <w:basedOn w:val="aff8"/>
    <w:qFormat/>
    <w:rsid w:val="00F32780"/>
    <w:pPr>
      <w:spacing w:beforeLines="0" w:before="0" w:afterLines="0" w:after="0" w:line="276" w:lineRule="auto"/>
      <w:outlineLvl w:val="9"/>
    </w:pPr>
    <w:rPr>
      <w:rFonts w:ascii="宋体" w:eastAsia="宋体"/>
    </w:rPr>
  </w:style>
  <w:style w:type="paragraph" w:customStyle="1" w:styleId="afffffffffa">
    <w:name w:val="标准文件_示例内容"/>
    <w:basedOn w:val="affffb"/>
    <w:qFormat/>
    <w:rsid w:val="00F32780"/>
    <w:pPr>
      <w:ind w:firstLine="420"/>
    </w:pPr>
    <w:rPr>
      <w:sz w:val="18"/>
    </w:rPr>
  </w:style>
  <w:style w:type="paragraph" w:customStyle="1" w:styleId="affffffffffe">
    <w:name w:val="标准文件_引言一级无标题"/>
    <w:basedOn w:val="a7"/>
    <w:next w:val="affffb"/>
    <w:qFormat/>
    <w:rsid w:val="00F32780"/>
    <w:pPr>
      <w:spacing w:beforeLines="0" w:before="0" w:afterLines="0" w:after="0" w:line="276" w:lineRule="auto"/>
    </w:pPr>
    <w:rPr>
      <w:rFonts w:ascii="宋体" w:eastAsia="宋体"/>
    </w:rPr>
  </w:style>
  <w:style w:type="paragraph" w:customStyle="1" w:styleId="afffffffffff">
    <w:name w:val="标准文件_引言二级无标题"/>
    <w:basedOn w:val="a8"/>
    <w:next w:val="affffb"/>
    <w:qFormat/>
    <w:rsid w:val="00F32780"/>
    <w:pPr>
      <w:spacing w:beforeLines="0" w:before="0" w:afterLines="0" w:after="0" w:line="276" w:lineRule="auto"/>
    </w:pPr>
    <w:rPr>
      <w:rFonts w:ascii="宋体" w:eastAsia="宋体"/>
    </w:rPr>
  </w:style>
  <w:style w:type="paragraph" w:customStyle="1" w:styleId="afffffffffff0">
    <w:name w:val="标准文件_引言三级无标题"/>
    <w:basedOn w:val="a9"/>
    <w:qFormat/>
    <w:rsid w:val="00F32780"/>
    <w:pPr>
      <w:spacing w:beforeLines="0" w:before="0" w:afterLines="0" w:after="0" w:line="276" w:lineRule="auto"/>
    </w:pPr>
    <w:rPr>
      <w:rFonts w:ascii="宋体" w:eastAsia="宋体"/>
    </w:rPr>
  </w:style>
  <w:style w:type="paragraph" w:customStyle="1" w:styleId="afffffffffff1">
    <w:name w:val="标准文件_引言四级无标题"/>
    <w:basedOn w:val="aa"/>
    <w:next w:val="affffb"/>
    <w:qFormat/>
    <w:rsid w:val="00F32780"/>
    <w:pPr>
      <w:spacing w:beforeLines="0" w:before="0" w:afterLines="0" w:after="0" w:line="276" w:lineRule="auto"/>
    </w:pPr>
    <w:rPr>
      <w:rFonts w:ascii="宋体" w:eastAsia="宋体"/>
    </w:rPr>
  </w:style>
  <w:style w:type="paragraph" w:customStyle="1" w:styleId="afffffffffff2">
    <w:name w:val="标准文件_引言五级无标题"/>
    <w:basedOn w:val="ab"/>
    <w:next w:val="affffb"/>
    <w:qFormat/>
    <w:rsid w:val="00F32780"/>
    <w:pPr>
      <w:spacing w:beforeLines="0" w:before="0" w:afterLines="0" w:after="0" w:line="276" w:lineRule="auto"/>
    </w:pPr>
    <w:rPr>
      <w:rFonts w:ascii="宋体" w:eastAsia="宋体"/>
    </w:rPr>
  </w:style>
  <w:style w:type="paragraph" w:customStyle="1" w:styleId="afffffffffff3">
    <w:name w:val="标准文件_索引标题"/>
    <w:basedOn w:val="afffff2"/>
    <w:next w:val="affffb"/>
    <w:qFormat/>
    <w:rsid w:val="00A33C67"/>
    <w:rPr>
      <w:rFonts w:hAnsi="黑体"/>
    </w:rPr>
  </w:style>
  <w:style w:type="paragraph" w:customStyle="1" w:styleId="afffffffffff4">
    <w:name w:val="标准文件_脚注内容"/>
    <w:basedOn w:val="affffb"/>
    <w:qFormat/>
    <w:rsid w:val="00F32780"/>
    <w:pPr>
      <w:ind w:leftChars="200" w:left="400" w:hangingChars="200" w:hanging="200"/>
    </w:pPr>
    <w:rPr>
      <w:sz w:val="15"/>
    </w:rPr>
  </w:style>
  <w:style w:type="paragraph" w:customStyle="1" w:styleId="afffffffffff5">
    <w:name w:val="标准文件_术语条一"/>
    <w:basedOn w:val="affffffffe"/>
    <w:next w:val="affffb"/>
    <w:qFormat/>
    <w:rsid w:val="00F32780"/>
  </w:style>
  <w:style w:type="paragraph" w:customStyle="1" w:styleId="afffffffffff6">
    <w:name w:val="标准文件_术语条二"/>
    <w:basedOn w:val="afffffffff1"/>
    <w:next w:val="affffb"/>
    <w:qFormat/>
    <w:rsid w:val="00F32780"/>
  </w:style>
  <w:style w:type="paragraph" w:customStyle="1" w:styleId="afffffffffff7">
    <w:name w:val="标准文件_术语条三"/>
    <w:basedOn w:val="afffffffff0"/>
    <w:next w:val="affffb"/>
    <w:qFormat/>
    <w:rsid w:val="00F32780"/>
  </w:style>
  <w:style w:type="paragraph" w:customStyle="1" w:styleId="afffffffffff8">
    <w:name w:val="标准文件_术语条四"/>
    <w:basedOn w:val="afffffffff3"/>
    <w:next w:val="affffb"/>
    <w:qFormat/>
    <w:rsid w:val="00F32780"/>
  </w:style>
  <w:style w:type="paragraph" w:customStyle="1" w:styleId="afffffffffff9">
    <w:name w:val="标准文件_术语条五"/>
    <w:basedOn w:val="afffffffff"/>
    <w:next w:val="affffb"/>
    <w:qFormat/>
    <w:rsid w:val="00F32780"/>
  </w:style>
  <w:style w:type="paragraph" w:customStyle="1" w:styleId="Default">
    <w:name w:val="Default"/>
    <w:rsid w:val="00F32780"/>
    <w:pPr>
      <w:widowControl w:val="0"/>
      <w:autoSpaceDE w:val="0"/>
      <w:autoSpaceDN w:val="0"/>
      <w:adjustRightInd w:val="0"/>
    </w:pPr>
    <w:rPr>
      <w:rFonts w:ascii="宋体" w:cs="宋体"/>
      <w:color w:val="000000"/>
      <w:sz w:val="24"/>
      <w:szCs w:val="24"/>
    </w:rPr>
  </w:style>
  <w:style w:type="character" w:customStyle="1" w:styleId="afffffffffffa">
    <w:name w:val="发布"/>
    <w:basedOn w:val="afff6"/>
    <w:rsid w:val="007B7453"/>
    <w:rPr>
      <w:rFonts w:ascii="黑体" w:eastAsia="黑体"/>
      <w:spacing w:val="85"/>
      <w:w w:val="100"/>
      <w:position w:val="3"/>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 w:id="23798819">
      <w:bodyDiv w:val="1"/>
      <w:marLeft w:val="0"/>
      <w:marRight w:val="0"/>
      <w:marTop w:val="0"/>
      <w:marBottom w:val="0"/>
      <w:divBdr>
        <w:top w:val="none" w:sz="0" w:space="0" w:color="auto"/>
        <w:left w:val="none" w:sz="0" w:space="0" w:color="auto"/>
        <w:bottom w:val="none" w:sz="0" w:space="0" w:color="auto"/>
        <w:right w:val="none" w:sz="0" w:space="0" w:color="auto"/>
      </w:divBdr>
    </w:div>
    <w:div w:id="104811585">
      <w:bodyDiv w:val="1"/>
      <w:marLeft w:val="0"/>
      <w:marRight w:val="0"/>
      <w:marTop w:val="0"/>
      <w:marBottom w:val="0"/>
      <w:divBdr>
        <w:top w:val="none" w:sz="0" w:space="0" w:color="auto"/>
        <w:left w:val="none" w:sz="0" w:space="0" w:color="auto"/>
        <w:bottom w:val="none" w:sz="0" w:space="0" w:color="auto"/>
        <w:right w:val="none" w:sz="0" w:space="0" w:color="auto"/>
      </w:divBdr>
    </w:div>
    <w:div w:id="144710566">
      <w:bodyDiv w:val="1"/>
      <w:marLeft w:val="0"/>
      <w:marRight w:val="0"/>
      <w:marTop w:val="0"/>
      <w:marBottom w:val="0"/>
      <w:divBdr>
        <w:top w:val="none" w:sz="0" w:space="0" w:color="auto"/>
        <w:left w:val="none" w:sz="0" w:space="0" w:color="auto"/>
        <w:bottom w:val="none" w:sz="0" w:space="0" w:color="auto"/>
        <w:right w:val="none" w:sz="0" w:space="0" w:color="auto"/>
      </w:divBdr>
    </w:div>
    <w:div w:id="214047188">
      <w:bodyDiv w:val="1"/>
      <w:marLeft w:val="0"/>
      <w:marRight w:val="0"/>
      <w:marTop w:val="0"/>
      <w:marBottom w:val="0"/>
      <w:divBdr>
        <w:top w:val="none" w:sz="0" w:space="0" w:color="auto"/>
        <w:left w:val="none" w:sz="0" w:space="0" w:color="auto"/>
        <w:bottom w:val="none" w:sz="0" w:space="0" w:color="auto"/>
        <w:right w:val="none" w:sz="0" w:space="0" w:color="auto"/>
      </w:divBdr>
    </w:div>
    <w:div w:id="306477917">
      <w:bodyDiv w:val="1"/>
      <w:marLeft w:val="0"/>
      <w:marRight w:val="0"/>
      <w:marTop w:val="0"/>
      <w:marBottom w:val="0"/>
      <w:divBdr>
        <w:top w:val="none" w:sz="0" w:space="0" w:color="auto"/>
        <w:left w:val="none" w:sz="0" w:space="0" w:color="auto"/>
        <w:bottom w:val="none" w:sz="0" w:space="0" w:color="auto"/>
        <w:right w:val="none" w:sz="0" w:space="0" w:color="auto"/>
      </w:divBdr>
      <w:divsChild>
        <w:div w:id="1421831059">
          <w:marLeft w:val="0"/>
          <w:marRight w:val="0"/>
          <w:marTop w:val="0"/>
          <w:marBottom w:val="0"/>
          <w:divBdr>
            <w:top w:val="none" w:sz="0" w:space="0" w:color="auto"/>
            <w:left w:val="none" w:sz="0" w:space="0" w:color="auto"/>
            <w:bottom w:val="none" w:sz="0" w:space="0" w:color="auto"/>
            <w:right w:val="none" w:sz="0" w:space="0" w:color="auto"/>
          </w:divBdr>
        </w:div>
      </w:divsChild>
    </w:div>
    <w:div w:id="337078332">
      <w:bodyDiv w:val="1"/>
      <w:marLeft w:val="0"/>
      <w:marRight w:val="0"/>
      <w:marTop w:val="0"/>
      <w:marBottom w:val="0"/>
      <w:divBdr>
        <w:top w:val="none" w:sz="0" w:space="0" w:color="auto"/>
        <w:left w:val="none" w:sz="0" w:space="0" w:color="auto"/>
        <w:bottom w:val="none" w:sz="0" w:space="0" w:color="auto"/>
        <w:right w:val="none" w:sz="0" w:space="0" w:color="auto"/>
      </w:divBdr>
    </w:div>
    <w:div w:id="350187812">
      <w:bodyDiv w:val="1"/>
      <w:marLeft w:val="0"/>
      <w:marRight w:val="0"/>
      <w:marTop w:val="0"/>
      <w:marBottom w:val="0"/>
      <w:divBdr>
        <w:top w:val="none" w:sz="0" w:space="0" w:color="auto"/>
        <w:left w:val="none" w:sz="0" w:space="0" w:color="auto"/>
        <w:bottom w:val="none" w:sz="0" w:space="0" w:color="auto"/>
        <w:right w:val="none" w:sz="0" w:space="0" w:color="auto"/>
      </w:divBdr>
      <w:divsChild>
        <w:div w:id="558327932">
          <w:marLeft w:val="0"/>
          <w:marRight w:val="0"/>
          <w:marTop w:val="0"/>
          <w:marBottom w:val="0"/>
          <w:divBdr>
            <w:top w:val="none" w:sz="0" w:space="0" w:color="auto"/>
            <w:left w:val="none" w:sz="0" w:space="0" w:color="auto"/>
            <w:bottom w:val="none" w:sz="0" w:space="0" w:color="auto"/>
            <w:right w:val="none" w:sz="0" w:space="0" w:color="auto"/>
          </w:divBdr>
        </w:div>
      </w:divsChild>
    </w:div>
    <w:div w:id="397366520">
      <w:bodyDiv w:val="1"/>
      <w:marLeft w:val="0"/>
      <w:marRight w:val="0"/>
      <w:marTop w:val="0"/>
      <w:marBottom w:val="0"/>
      <w:divBdr>
        <w:top w:val="none" w:sz="0" w:space="0" w:color="auto"/>
        <w:left w:val="none" w:sz="0" w:space="0" w:color="auto"/>
        <w:bottom w:val="none" w:sz="0" w:space="0" w:color="auto"/>
        <w:right w:val="none" w:sz="0" w:space="0" w:color="auto"/>
      </w:divBdr>
    </w:div>
    <w:div w:id="614214158">
      <w:bodyDiv w:val="1"/>
      <w:marLeft w:val="0"/>
      <w:marRight w:val="0"/>
      <w:marTop w:val="0"/>
      <w:marBottom w:val="0"/>
      <w:divBdr>
        <w:top w:val="none" w:sz="0" w:space="0" w:color="auto"/>
        <w:left w:val="none" w:sz="0" w:space="0" w:color="auto"/>
        <w:bottom w:val="none" w:sz="0" w:space="0" w:color="auto"/>
        <w:right w:val="none" w:sz="0" w:space="0" w:color="auto"/>
      </w:divBdr>
    </w:div>
    <w:div w:id="629282080">
      <w:bodyDiv w:val="1"/>
      <w:marLeft w:val="0"/>
      <w:marRight w:val="0"/>
      <w:marTop w:val="0"/>
      <w:marBottom w:val="0"/>
      <w:divBdr>
        <w:top w:val="none" w:sz="0" w:space="0" w:color="auto"/>
        <w:left w:val="none" w:sz="0" w:space="0" w:color="auto"/>
        <w:bottom w:val="none" w:sz="0" w:space="0" w:color="auto"/>
        <w:right w:val="none" w:sz="0" w:space="0" w:color="auto"/>
      </w:divBdr>
    </w:div>
    <w:div w:id="801465824">
      <w:bodyDiv w:val="1"/>
      <w:marLeft w:val="0"/>
      <w:marRight w:val="0"/>
      <w:marTop w:val="0"/>
      <w:marBottom w:val="0"/>
      <w:divBdr>
        <w:top w:val="none" w:sz="0" w:space="0" w:color="auto"/>
        <w:left w:val="none" w:sz="0" w:space="0" w:color="auto"/>
        <w:bottom w:val="none" w:sz="0" w:space="0" w:color="auto"/>
        <w:right w:val="none" w:sz="0" w:space="0" w:color="auto"/>
      </w:divBdr>
    </w:div>
    <w:div w:id="836845710">
      <w:bodyDiv w:val="1"/>
      <w:marLeft w:val="0"/>
      <w:marRight w:val="0"/>
      <w:marTop w:val="0"/>
      <w:marBottom w:val="0"/>
      <w:divBdr>
        <w:top w:val="none" w:sz="0" w:space="0" w:color="auto"/>
        <w:left w:val="none" w:sz="0" w:space="0" w:color="auto"/>
        <w:bottom w:val="none" w:sz="0" w:space="0" w:color="auto"/>
        <w:right w:val="none" w:sz="0" w:space="0" w:color="auto"/>
      </w:divBdr>
    </w:div>
    <w:div w:id="941448743">
      <w:bodyDiv w:val="1"/>
      <w:marLeft w:val="0"/>
      <w:marRight w:val="0"/>
      <w:marTop w:val="0"/>
      <w:marBottom w:val="0"/>
      <w:divBdr>
        <w:top w:val="none" w:sz="0" w:space="0" w:color="auto"/>
        <w:left w:val="none" w:sz="0" w:space="0" w:color="auto"/>
        <w:bottom w:val="none" w:sz="0" w:space="0" w:color="auto"/>
        <w:right w:val="none" w:sz="0" w:space="0" w:color="auto"/>
      </w:divBdr>
    </w:div>
    <w:div w:id="993603383">
      <w:bodyDiv w:val="1"/>
      <w:marLeft w:val="0"/>
      <w:marRight w:val="0"/>
      <w:marTop w:val="0"/>
      <w:marBottom w:val="0"/>
      <w:divBdr>
        <w:top w:val="none" w:sz="0" w:space="0" w:color="auto"/>
        <w:left w:val="none" w:sz="0" w:space="0" w:color="auto"/>
        <w:bottom w:val="none" w:sz="0" w:space="0" w:color="auto"/>
        <w:right w:val="none" w:sz="0" w:space="0" w:color="auto"/>
      </w:divBdr>
    </w:div>
    <w:div w:id="1206482719">
      <w:bodyDiv w:val="1"/>
      <w:marLeft w:val="0"/>
      <w:marRight w:val="0"/>
      <w:marTop w:val="0"/>
      <w:marBottom w:val="0"/>
      <w:divBdr>
        <w:top w:val="none" w:sz="0" w:space="0" w:color="auto"/>
        <w:left w:val="none" w:sz="0" w:space="0" w:color="auto"/>
        <w:bottom w:val="none" w:sz="0" w:space="0" w:color="auto"/>
        <w:right w:val="none" w:sz="0" w:space="0" w:color="auto"/>
      </w:divBdr>
    </w:div>
    <w:div w:id="1243755801">
      <w:bodyDiv w:val="1"/>
      <w:marLeft w:val="0"/>
      <w:marRight w:val="0"/>
      <w:marTop w:val="0"/>
      <w:marBottom w:val="0"/>
      <w:divBdr>
        <w:top w:val="none" w:sz="0" w:space="0" w:color="auto"/>
        <w:left w:val="none" w:sz="0" w:space="0" w:color="auto"/>
        <w:bottom w:val="none" w:sz="0" w:space="0" w:color="auto"/>
        <w:right w:val="none" w:sz="0" w:space="0" w:color="auto"/>
      </w:divBdr>
    </w:div>
    <w:div w:id="1336573223">
      <w:bodyDiv w:val="1"/>
      <w:marLeft w:val="0"/>
      <w:marRight w:val="0"/>
      <w:marTop w:val="0"/>
      <w:marBottom w:val="0"/>
      <w:divBdr>
        <w:top w:val="none" w:sz="0" w:space="0" w:color="auto"/>
        <w:left w:val="none" w:sz="0" w:space="0" w:color="auto"/>
        <w:bottom w:val="none" w:sz="0" w:space="0" w:color="auto"/>
        <w:right w:val="none" w:sz="0" w:space="0" w:color="auto"/>
      </w:divBdr>
    </w:div>
    <w:div w:id="1390033965">
      <w:bodyDiv w:val="1"/>
      <w:marLeft w:val="0"/>
      <w:marRight w:val="0"/>
      <w:marTop w:val="0"/>
      <w:marBottom w:val="0"/>
      <w:divBdr>
        <w:top w:val="none" w:sz="0" w:space="0" w:color="auto"/>
        <w:left w:val="none" w:sz="0" w:space="0" w:color="auto"/>
        <w:bottom w:val="none" w:sz="0" w:space="0" w:color="auto"/>
        <w:right w:val="none" w:sz="0" w:space="0" w:color="auto"/>
      </w:divBdr>
    </w:div>
    <w:div w:id="1627739562">
      <w:bodyDiv w:val="1"/>
      <w:marLeft w:val="0"/>
      <w:marRight w:val="0"/>
      <w:marTop w:val="0"/>
      <w:marBottom w:val="0"/>
      <w:divBdr>
        <w:top w:val="none" w:sz="0" w:space="0" w:color="auto"/>
        <w:left w:val="none" w:sz="0" w:space="0" w:color="auto"/>
        <w:bottom w:val="none" w:sz="0" w:space="0" w:color="auto"/>
        <w:right w:val="none" w:sz="0" w:space="0" w:color="auto"/>
      </w:divBdr>
    </w:div>
    <w:div w:id="1645306761">
      <w:bodyDiv w:val="1"/>
      <w:marLeft w:val="0"/>
      <w:marRight w:val="0"/>
      <w:marTop w:val="0"/>
      <w:marBottom w:val="0"/>
      <w:divBdr>
        <w:top w:val="none" w:sz="0" w:space="0" w:color="auto"/>
        <w:left w:val="none" w:sz="0" w:space="0" w:color="auto"/>
        <w:bottom w:val="none" w:sz="0" w:space="0" w:color="auto"/>
        <w:right w:val="none" w:sz="0" w:space="0" w:color="auto"/>
      </w:divBdr>
    </w:div>
    <w:div w:id="1880167079">
      <w:bodyDiv w:val="1"/>
      <w:marLeft w:val="0"/>
      <w:marRight w:val="0"/>
      <w:marTop w:val="0"/>
      <w:marBottom w:val="0"/>
      <w:divBdr>
        <w:top w:val="none" w:sz="0" w:space="0" w:color="auto"/>
        <w:left w:val="none" w:sz="0" w:space="0" w:color="auto"/>
        <w:bottom w:val="none" w:sz="0" w:space="0" w:color="auto"/>
        <w:right w:val="none" w:sz="0" w:space="0" w:color="auto"/>
      </w:divBdr>
    </w:div>
    <w:div w:id="2075201986">
      <w:bodyDiv w:val="1"/>
      <w:marLeft w:val="0"/>
      <w:marRight w:val="0"/>
      <w:marTop w:val="0"/>
      <w:marBottom w:val="0"/>
      <w:divBdr>
        <w:top w:val="none" w:sz="0" w:space="0" w:color="auto"/>
        <w:left w:val="none" w:sz="0" w:space="0" w:color="auto"/>
        <w:bottom w:val="none" w:sz="0" w:space="0" w:color="auto"/>
        <w:right w:val="none" w:sz="0" w:space="0" w:color="auto"/>
      </w:divBdr>
    </w:div>
    <w:div w:id="2129811069">
      <w:bodyDiv w:val="1"/>
      <w:marLeft w:val="0"/>
      <w:marRight w:val="0"/>
      <w:marTop w:val="0"/>
      <w:marBottom w:val="0"/>
      <w:divBdr>
        <w:top w:val="none" w:sz="0" w:space="0" w:color="auto"/>
        <w:left w:val="none" w:sz="0" w:space="0" w:color="auto"/>
        <w:bottom w:val="none" w:sz="0" w:space="0" w:color="auto"/>
        <w:right w:val="none" w:sz="0" w:space="0" w:color="auto"/>
      </w:divBdr>
    </w:div>
    <w:div w:id="2144301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242;&#20307;&#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9A963DD6D22498481B72AD40B034955"/>
        <w:category>
          <w:name w:val="常规"/>
          <w:gallery w:val="placeholder"/>
        </w:category>
        <w:types>
          <w:type w:val="bbPlcHdr"/>
        </w:types>
        <w:behaviors>
          <w:behavior w:val="content"/>
        </w:behaviors>
        <w:guid w:val="{8C77936D-26D4-4634-B39B-F0550F0459E6}"/>
      </w:docPartPr>
      <w:docPartBody>
        <w:p w:rsidR="00794B74" w:rsidRDefault="004C7052">
          <w:pPr>
            <w:pStyle w:val="E9A963DD6D22498481B72AD40B034955"/>
            <w:rPr>
              <w:rFonts w:hint="eastAsia"/>
            </w:rPr>
          </w:pPr>
          <w:r w:rsidRPr="00751A05">
            <w:rPr>
              <w:rStyle w:val="a3"/>
              <w:rFonts w:hint="eastAsia"/>
            </w:rPr>
            <w:t>单击或点击此处输入文字。</w:t>
          </w:r>
        </w:p>
      </w:docPartBody>
    </w:docPart>
    <w:docPart>
      <w:docPartPr>
        <w:name w:val="C31A2C953E2D41E1A2165A9B64F167D0"/>
        <w:category>
          <w:name w:val="常规"/>
          <w:gallery w:val="placeholder"/>
        </w:category>
        <w:types>
          <w:type w:val="bbPlcHdr"/>
        </w:types>
        <w:behaviors>
          <w:behavior w:val="content"/>
        </w:behaviors>
        <w:guid w:val="{23E5C2B0-17E6-40C2-9630-27794819E621}"/>
      </w:docPartPr>
      <w:docPartBody>
        <w:p w:rsidR="00794B74" w:rsidRDefault="004C7052">
          <w:pPr>
            <w:pStyle w:val="C31A2C953E2D41E1A2165A9B64F167D0"/>
            <w:rPr>
              <w:rFonts w:hint="eastAsia"/>
            </w:rPr>
          </w:pPr>
          <w:r w:rsidRPr="00FB6243">
            <w:rPr>
              <w:rStyle w:val="a3"/>
              <w:rFonts w:hint="eastAsia"/>
            </w:rPr>
            <w:t>选择一项。</w:t>
          </w:r>
        </w:p>
      </w:docPartBody>
    </w:docPart>
    <w:docPart>
      <w:docPartPr>
        <w:name w:val="7112DC5FDB864F238AF9737CC3D8EFE1"/>
        <w:category>
          <w:name w:val="常规"/>
          <w:gallery w:val="placeholder"/>
        </w:category>
        <w:types>
          <w:type w:val="bbPlcHdr"/>
        </w:types>
        <w:behaviors>
          <w:behavior w:val="content"/>
        </w:behaviors>
        <w:guid w:val="{9D9F1FA4-9815-44DC-8879-65FFB551CD3E}"/>
      </w:docPartPr>
      <w:docPartBody>
        <w:p w:rsidR="00794B74" w:rsidRDefault="004C7052">
          <w:pPr>
            <w:pStyle w:val="7112DC5FDB864F238AF9737CC3D8EFE1"/>
            <w:rPr>
              <w:rFonts w:hint="eastAsia"/>
            </w:rPr>
          </w:pPr>
          <w:r w:rsidRPr="00FB6243">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41F"/>
    <w:rsid w:val="000854D0"/>
    <w:rsid w:val="000D1728"/>
    <w:rsid w:val="000F10F9"/>
    <w:rsid w:val="000F2F0F"/>
    <w:rsid w:val="0010742E"/>
    <w:rsid w:val="001C40EE"/>
    <w:rsid w:val="001E1915"/>
    <w:rsid w:val="0031241F"/>
    <w:rsid w:val="00392AC0"/>
    <w:rsid w:val="003D6258"/>
    <w:rsid w:val="004262A4"/>
    <w:rsid w:val="00450D99"/>
    <w:rsid w:val="004C7052"/>
    <w:rsid w:val="004E3AD0"/>
    <w:rsid w:val="0055794B"/>
    <w:rsid w:val="0059466C"/>
    <w:rsid w:val="005A74D1"/>
    <w:rsid w:val="005E3B41"/>
    <w:rsid w:val="006164D8"/>
    <w:rsid w:val="00633D0D"/>
    <w:rsid w:val="00727825"/>
    <w:rsid w:val="00784903"/>
    <w:rsid w:val="00794B74"/>
    <w:rsid w:val="0084569C"/>
    <w:rsid w:val="008A5F8A"/>
    <w:rsid w:val="00975F21"/>
    <w:rsid w:val="00987AC4"/>
    <w:rsid w:val="00A62452"/>
    <w:rsid w:val="00AB2AD0"/>
    <w:rsid w:val="00B71A42"/>
    <w:rsid w:val="00B86B02"/>
    <w:rsid w:val="00C14393"/>
    <w:rsid w:val="00C16105"/>
    <w:rsid w:val="00C24210"/>
    <w:rsid w:val="00C3280B"/>
    <w:rsid w:val="00CA6D03"/>
    <w:rsid w:val="00CB62DE"/>
    <w:rsid w:val="00CE0DDF"/>
    <w:rsid w:val="00D94D0D"/>
    <w:rsid w:val="00DA5576"/>
    <w:rsid w:val="00DB68AA"/>
    <w:rsid w:val="00DB6A23"/>
    <w:rsid w:val="00ED0380"/>
    <w:rsid w:val="00ED61D6"/>
    <w:rsid w:val="00F424F4"/>
    <w:rsid w:val="00F92B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E9A963DD6D22498481B72AD40B034955">
    <w:name w:val="E9A963DD6D22498481B72AD40B034955"/>
    <w:pPr>
      <w:widowControl w:val="0"/>
      <w:jc w:val="both"/>
    </w:pPr>
  </w:style>
  <w:style w:type="paragraph" w:customStyle="1" w:styleId="C31A2C953E2D41E1A2165A9B64F167D0">
    <w:name w:val="C31A2C953E2D41E1A2165A9B64F167D0"/>
    <w:pPr>
      <w:widowControl w:val="0"/>
      <w:jc w:val="both"/>
    </w:pPr>
  </w:style>
  <w:style w:type="paragraph" w:customStyle="1" w:styleId="7112DC5FDB864F238AF9737CC3D8EFE1">
    <w:name w:val="7112DC5FDB864F238AF9737CC3D8EFE1"/>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E0F809-F1B0-47A2-BF3F-77BC97C72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团体标准</Template>
  <TotalTime>904</TotalTime>
  <Pages>9</Pages>
  <Words>1016</Words>
  <Characters>5797</Characters>
  <Application>Microsoft Office Word</Application>
  <DocSecurity>0</DocSecurity>
  <Lines>48</Lines>
  <Paragraphs>13</Paragraphs>
  <ScaleCrop>false</ScaleCrop>
  <Company>PCMI</Company>
  <LinksUpToDate>false</LinksUpToDate>
  <CharactersWithSpaces>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团体标准</dc:title>
  <dc:subject/>
  <dc:creator>韩姚姚</dc:creator>
  <cp:keywords/>
  <dc:description>&lt;config cover="true" show_menu="true" version="1.0.0" doctype="SDKXY"&gt;_x000d_
&lt;/config&gt;</dc:description>
  <cp:lastModifiedBy>小姚 韩</cp:lastModifiedBy>
  <cp:revision>71</cp:revision>
  <cp:lastPrinted>2021-02-02T08:22:00Z</cp:lastPrinted>
  <dcterms:created xsi:type="dcterms:W3CDTF">2024-11-21T11:37:00Z</dcterms:created>
  <dcterms:modified xsi:type="dcterms:W3CDTF">2025-03-06T06:11:00Z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团体标准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ies>
</file>